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 xml:space="preserve">Государственное бюджетное общеобразовательное учреждение Республиканская гимназия-интернат имени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Газиза</w:t>
      </w:r>
      <w:proofErr w:type="spellEnd"/>
      <w:r w:rsidRPr="00372B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Альмухаметова</w:t>
      </w:r>
      <w:proofErr w:type="spellEnd"/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372BB1" w:rsidRPr="00372BB1" w:rsidTr="00F86E22">
        <w:tc>
          <w:tcPr>
            <w:tcW w:w="3273" w:type="dxa"/>
          </w:tcPr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2BB1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2BB1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2BB1">
              <w:rPr>
                <w:rFonts w:asciiTheme="majorBidi" w:hAnsiTheme="majorBidi" w:cstheme="majorBidi"/>
                <w:sz w:val="24"/>
                <w:szCs w:val="24"/>
              </w:rPr>
              <w:t>Протокол №Протокол № 4</w:t>
            </w: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2BB1">
              <w:rPr>
                <w:rFonts w:asciiTheme="majorBidi" w:hAnsiTheme="majorBidi" w:cstheme="majorBidi"/>
                <w:sz w:val="24"/>
                <w:szCs w:val="24"/>
              </w:rPr>
              <w:t>от “19.05.2023”</w:t>
            </w: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2BB1" w:rsidRPr="00372BB1" w:rsidRDefault="00372BB1" w:rsidP="00372B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2BB1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2BB1">
              <w:rPr>
                <w:rFonts w:asciiTheme="majorBidi" w:hAnsiTheme="majorBidi" w:cstheme="majorBidi"/>
                <w:sz w:val="24"/>
                <w:szCs w:val="24"/>
              </w:rPr>
              <w:t>Управляющим советом</w:t>
            </w: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2BB1">
              <w:rPr>
                <w:rFonts w:asciiTheme="majorBidi" w:hAnsiTheme="majorBidi" w:cstheme="majorBidi"/>
                <w:sz w:val="24"/>
                <w:szCs w:val="24"/>
              </w:rPr>
              <w:t>Протокол №Протокол № 3</w:t>
            </w: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2BB1">
              <w:rPr>
                <w:rFonts w:asciiTheme="majorBidi" w:hAnsiTheme="majorBidi" w:cstheme="majorBidi"/>
                <w:sz w:val="24"/>
                <w:szCs w:val="24"/>
              </w:rPr>
              <w:t>от “19.05.2023”</w:t>
            </w: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2BB1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2BB1">
              <w:rPr>
                <w:rFonts w:asciiTheme="majorBidi" w:hAnsiTheme="majorBidi" w:cstheme="majorBidi"/>
                <w:sz w:val="24"/>
                <w:szCs w:val="24"/>
              </w:rPr>
              <w:t>Директором</w:t>
            </w: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72BB1">
              <w:rPr>
                <w:rFonts w:asciiTheme="majorBidi" w:hAnsiTheme="majorBidi" w:cstheme="majorBidi"/>
                <w:sz w:val="24"/>
                <w:szCs w:val="24"/>
              </w:rPr>
              <w:t>Халиков</w:t>
            </w:r>
            <w:proofErr w:type="spellEnd"/>
            <w:r w:rsidRPr="00372BB1">
              <w:rPr>
                <w:rFonts w:asciiTheme="majorBidi" w:hAnsiTheme="majorBidi" w:cstheme="majorBidi"/>
                <w:sz w:val="24"/>
                <w:szCs w:val="24"/>
              </w:rPr>
              <w:t xml:space="preserve"> Р.Р.</w:t>
            </w: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72BB1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372BB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72BB1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372BB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“-”</w:t>
            </w:r>
          </w:p>
          <w:p w:rsidR="00372BB1" w:rsidRPr="00372BB1" w:rsidRDefault="00372BB1" w:rsidP="00372B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72BB1" w:rsidRPr="00372BB1" w:rsidRDefault="00372BB1" w:rsidP="00372BB1">
      <w:pPr>
        <w:jc w:val="center"/>
        <w:rPr>
          <w:rFonts w:asciiTheme="majorBidi" w:hAnsiTheme="majorBidi" w:cstheme="majorBidi"/>
          <w:lang w:val="en-US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>УЧЕБНЫЙ ПЛАН</w:t>
      </w: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>на 2023 – 2024 учебный год</w:t>
      </w: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>город Уфа, Республика Башкортостан 2023</w:t>
      </w:r>
    </w:p>
    <w:p w:rsidR="00372BB1" w:rsidRPr="00372BB1" w:rsidRDefault="00372BB1" w:rsidP="00372BB1">
      <w:pPr>
        <w:jc w:val="center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br w:type="page"/>
      </w:r>
      <w:r w:rsidRPr="00372BB1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72BB1" w:rsidRPr="00372BB1" w:rsidRDefault="00372BB1" w:rsidP="00372BB1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 xml:space="preserve">Учебный план основного общего образования Государственное бюджетное общеобразовательное учреждение Республиканская гимназия-интернат имени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Газиза</w:t>
      </w:r>
      <w:proofErr w:type="spellEnd"/>
      <w:r w:rsidRPr="00372B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Альмухаметова</w:t>
      </w:r>
      <w:proofErr w:type="spellEnd"/>
      <w:r w:rsidRPr="00372BB1">
        <w:rPr>
          <w:rFonts w:asciiTheme="majorBidi" w:hAnsiTheme="majorBidi" w:cstheme="majorBidi"/>
          <w:sz w:val="28"/>
          <w:szCs w:val="28"/>
        </w:rPr>
        <w:t xml:space="preserve">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Государственное бюджетное общеобразовательное учреждение Республиканская гимназия-интернат имени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Газиза</w:t>
      </w:r>
      <w:proofErr w:type="spellEnd"/>
      <w:r w:rsidRPr="00372B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Альмухаметова</w:t>
      </w:r>
      <w:proofErr w:type="spellEnd"/>
      <w:r w:rsidRPr="00372BB1">
        <w:rPr>
          <w:rFonts w:asciiTheme="majorBidi" w:hAnsiTheme="majorBidi" w:cstheme="majorBidi"/>
          <w:sz w:val="28"/>
          <w:szCs w:val="28"/>
        </w:rPr>
        <w:t>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372BB1" w:rsidRPr="00372BB1" w:rsidRDefault="00372BB1" w:rsidP="00372BB1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 xml:space="preserve">Учебный год в Государственное бюджетное общеобразовательное учреждение Республиканская гимназия-интернат имени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Газиза</w:t>
      </w:r>
      <w:proofErr w:type="spellEnd"/>
      <w:r w:rsidRPr="00372B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Альмухаметова</w:t>
      </w:r>
      <w:proofErr w:type="spellEnd"/>
      <w:r w:rsidRPr="00372BB1">
        <w:rPr>
          <w:rFonts w:asciiTheme="majorBidi" w:hAnsiTheme="majorBidi" w:cstheme="majorBidi"/>
          <w:sz w:val="28"/>
          <w:szCs w:val="28"/>
        </w:rPr>
        <w:t xml:space="preserve"> начинается 01.09.2023 и заканчивается 24.05.2024. </w:t>
      </w:r>
    </w:p>
    <w:p w:rsidR="00372BB1" w:rsidRPr="00372BB1" w:rsidRDefault="00372BB1" w:rsidP="00372BB1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>Учебные занятия для учащихся 5-9 классов проводятся по 5-ти дневной учебной неделе.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372BB1">
        <w:rPr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 xml:space="preserve">В Государственное бюджетное общеобразовательное учреждение Республиканская гимназия-интернат имени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Газиза</w:t>
      </w:r>
      <w:proofErr w:type="spellEnd"/>
      <w:r w:rsidRPr="00372B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Альмухаметова</w:t>
      </w:r>
      <w:proofErr w:type="spellEnd"/>
      <w:r w:rsidRPr="00372BB1">
        <w:rPr>
          <w:rFonts w:asciiTheme="majorBidi" w:hAnsiTheme="majorBidi" w:cstheme="majorBidi"/>
          <w:sz w:val="28"/>
          <w:szCs w:val="28"/>
        </w:rPr>
        <w:t xml:space="preserve"> языком обучения является русский язык.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 (русский, башкирский языки).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>При изучении предметов Башкирский язык, родной язык, родная литература, английский язык, технология</w:t>
      </w:r>
      <w:r w:rsidRPr="00372BB1">
        <w:rPr>
          <w:rFonts w:asciiTheme="majorBidi" w:hAnsiTheme="majorBidi" w:cstheme="majorBidi"/>
        </w:rPr>
        <w:t xml:space="preserve"> </w:t>
      </w:r>
      <w:r w:rsidRPr="00372BB1">
        <w:rPr>
          <w:rFonts w:asciiTheme="majorBidi" w:hAnsiTheme="majorBidi" w:cstheme="majorBidi"/>
          <w:sz w:val="28"/>
          <w:szCs w:val="28"/>
        </w:rPr>
        <w:t>осуществляется деление учащихся на подгруппы.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>Аттестация обучающихся за четверть/год осуществляется в соответствии с календарным учебным графиком. Все предметы обязательной части учебного плана оцениваются по триместрам.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372BB1">
        <w:rPr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372BB1">
        <w:rPr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Государственное бюджетное общеобразовательное учреждение Республиканская гимназия-интернат имени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Газиза</w:t>
      </w:r>
      <w:proofErr w:type="spellEnd"/>
      <w:r w:rsidRPr="00372B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Альмухаметова</w:t>
      </w:r>
      <w:proofErr w:type="spellEnd"/>
      <w:r w:rsidRPr="00372BB1">
        <w:rPr>
          <w:rFonts w:asciiTheme="majorBidi" w:hAnsiTheme="majorBidi" w:cstheme="majorBidi"/>
          <w:sz w:val="28"/>
          <w:szCs w:val="28"/>
        </w:rPr>
        <w:t xml:space="preserve">. 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 xml:space="preserve">Освоение учебного предмета, учебного курса, учебного модуля сопровождается годовой промежуточной аттестацией, которая проводится по итогам учебного года по каждому учебному предмету, учебному курсу, учебному модулю. Промежуточная аттестация проводится в конце учебного года согласно графику проведения оценочных процедур. </w:t>
      </w:r>
    </w:p>
    <w:tbl>
      <w:tblPr>
        <w:tblStyle w:val="TableNormal"/>
        <w:tblW w:w="9944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07"/>
        <w:gridCol w:w="3118"/>
        <w:gridCol w:w="3119"/>
      </w:tblGrid>
      <w:tr w:rsidR="00372BB1" w:rsidRPr="00372BB1" w:rsidTr="00F86E22">
        <w:trPr>
          <w:trHeight w:val="59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rPr>
                <w:b/>
                <w:bCs/>
              </w:rPr>
              <w:lastRenderedPageBreak/>
              <w:t>Учебные предметы, учебные курсы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  <w:rPr>
                <w:b/>
                <w:bCs/>
              </w:rPr>
            </w:pPr>
            <w:r w:rsidRPr="00372BB1">
              <w:rPr>
                <w:b/>
                <w:bCs/>
              </w:rPr>
              <w:t>Форма промежуточной аттестации</w:t>
            </w:r>
          </w:p>
          <w:p w:rsidR="00372BB1" w:rsidRPr="00372BB1" w:rsidRDefault="00372BB1" w:rsidP="00372BB1">
            <w:pPr>
              <w:jc w:val="center"/>
            </w:pPr>
            <w:r w:rsidRPr="00372BB1">
              <w:rPr>
                <w:b/>
                <w:bCs/>
              </w:rPr>
              <w:t>(5-8 классы)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  <w:rPr>
                <w:b/>
                <w:bCs/>
              </w:rPr>
            </w:pPr>
            <w:r w:rsidRPr="00372BB1">
              <w:rPr>
                <w:b/>
                <w:bCs/>
              </w:rPr>
              <w:t>Форма промежуточной аттестации</w:t>
            </w:r>
          </w:p>
          <w:p w:rsidR="00372BB1" w:rsidRPr="00372BB1" w:rsidRDefault="00372BB1" w:rsidP="00372BB1">
            <w:pPr>
              <w:jc w:val="center"/>
            </w:pPr>
            <w:r w:rsidRPr="00372BB1">
              <w:rPr>
                <w:b/>
                <w:bCs/>
              </w:rPr>
              <w:t>(9 классы)</w:t>
            </w:r>
          </w:p>
        </w:tc>
      </w:tr>
      <w:tr w:rsidR="00372BB1" w:rsidRPr="00372BB1" w:rsidTr="00F86E22">
        <w:trPr>
          <w:trHeight w:val="241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Диктант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24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473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 xml:space="preserve">Родной язык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</w:tr>
      <w:tr w:rsidR="00372BB1" w:rsidRPr="00372BB1" w:rsidTr="00F86E22">
        <w:trPr>
          <w:trHeight w:val="93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Государственный (башкирский) язык Республики Башкортостан/Башкирский язык как государственный язык Республики Башкортостан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25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bookmarkStart w:id="0" w:name="_GoBack"/>
            <w:bookmarkEnd w:id="0"/>
            <w:r w:rsidRPr="00372BB1">
              <w:t>Родная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</w:tr>
      <w:tr w:rsidR="00372BB1" w:rsidRPr="00372BB1" w:rsidTr="00F86E22">
        <w:trPr>
          <w:trHeight w:val="20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20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Второй иностранный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</w:tr>
      <w:tr w:rsidR="00372BB1" w:rsidRPr="00372BB1" w:rsidTr="00F86E22">
        <w:trPr>
          <w:trHeight w:val="50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Второй иностранный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</w:tr>
      <w:tr w:rsidR="00372BB1" w:rsidRPr="00372BB1" w:rsidTr="00F86E22">
        <w:trPr>
          <w:trHeight w:val="25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 xml:space="preserve">Контрольная работа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</w:p>
        </w:tc>
      </w:tr>
      <w:tr w:rsidR="00372BB1" w:rsidRPr="00372BB1" w:rsidTr="00F86E22">
        <w:trPr>
          <w:trHeight w:val="24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Алгебра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11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 xml:space="preserve">Геометрия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27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Вероятность и статистика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253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Практикум по математике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</w:tr>
      <w:tr w:rsidR="00372BB1" w:rsidRPr="00372BB1" w:rsidTr="00F86E22">
        <w:trPr>
          <w:trHeight w:val="25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 xml:space="preserve">Информатика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11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 xml:space="preserve">История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30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Обществознание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30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География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30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Физика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30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Химия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30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Биология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Контрольная работа</w:t>
            </w:r>
          </w:p>
        </w:tc>
      </w:tr>
      <w:tr w:rsidR="00372BB1" w:rsidRPr="00372BB1" w:rsidTr="00F86E22">
        <w:trPr>
          <w:trHeight w:val="48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</w:p>
        </w:tc>
      </w:tr>
      <w:tr w:rsidR="00372BB1" w:rsidRPr="00372BB1" w:rsidTr="00F86E22">
        <w:trPr>
          <w:trHeight w:val="28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</w:p>
        </w:tc>
      </w:tr>
      <w:tr w:rsidR="00372BB1" w:rsidRPr="00372BB1" w:rsidTr="00F86E22">
        <w:trPr>
          <w:trHeight w:val="222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Музыка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</w:tr>
      <w:tr w:rsidR="00372BB1" w:rsidRPr="00372BB1" w:rsidTr="00F86E22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Защита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Защита проекта</w:t>
            </w:r>
          </w:p>
        </w:tc>
      </w:tr>
      <w:tr w:rsidR="00372BB1" w:rsidRPr="00372BB1" w:rsidTr="00F86E22">
        <w:trPr>
          <w:trHeight w:val="24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</w:tr>
      <w:tr w:rsidR="00372BB1" w:rsidRPr="00372BB1" w:rsidTr="00F86E22">
        <w:trPr>
          <w:trHeight w:val="40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r w:rsidRPr="00372BB1">
              <w:t>Основы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B1" w:rsidRPr="00372BB1" w:rsidRDefault="00372BB1" w:rsidP="00372BB1">
            <w:pPr>
              <w:jc w:val="center"/>
            </w:pPr>
            <w:r w:rsidRPr="00372BB1">
              <w:t>Учет результатов текущей оценки</w:t>
            </w:r>
          </w:p>
        </w:tc>
      </w:tr>
    </w:tbl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lastRenderedPageBreak/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72BB1">
        <w:rPr>
          <w:rFonts w:asciiTheme="majorBidi" w:hAnsiTheme="majorBidi" w:cstheme="majorBidi"/>
          <w:sz w:val="28"/>
          <w:szCs w:val="28"/>
        </w:rPr>
        <w:t xml:space="preserve">Общий </w:t>
      </w:r>
      <w:proofErr w:type="spellStart"/>
      <w:r w:rsidRPr="00372BB1">
        <w:rPr>
          <w:rFonts w:asciiTheme="majorBidi" w:hAnsiTheme="majorBidi" w:cstheme="majorBidi"/>
          <w:sz w:val="28"/>
          <w:szCs w:val="28"/>
        </w:rPr>
        <w:t>обьем</w:t>
      </w:r>
      <w:proofErr w:type="spellEnd"/>
      <w:r w:rsidRPr="00372BB1">
        <w:rPr>
          <w:rFonts w:asciiTheme="majorBidi" w:hAnsiTheme="majorBidi" w:cstheme="majorBidi"/>
          <w:sz w:val="28"/>
          <w:szCs w:val="28"/>
        </w:rPr>
        <w:t xml:space="preserve"> аудиторной работы обучающихся за пять учебных лет не может составлять менее 5058 академических часов и более 5848 академических часов  в соответствии с требованиями к организации образовательного процесса к учебной нагрузке при 5-дневной учебной неделе, предусмотренными Гигиеническими требованиями т Санитарно-эпидемиологическими требованиями.</w:t>
      </w:r>
      <w:proofErr w:type="gramEnd"/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72BB1" w:rsidRPr="00372BB1" w:rsidRDefault="00372BB1" w:rsidP="00372BB1">
      <w:pPr>
        <w:jc w:val="both"/>
        <w:rPr>
          <w:rFonts w:asciiTheme="majorBidi" w:hAnsiTheme="majorBidi" w:cstheme="majorBidi"/>
          <w:sz w:val="28"/>
          <w:szCs w:val="28"/>
        </w:rPr>
        <w:sectPr w:rsidR="00372BB1" w:rsidRPr="00372BB1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72BB1">
        <w:rPr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372BB1" w:rsidRPr="00372BB1" w:rsidRDefault="00372BB1" w:rsidP="00372BB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34"/>
        <w:gridCol w:w="2434"/>
        <w:gridCol w:w="687"/>
        <w:gridCol w:w="790"/>
        <w:gridCol w:w="790"/>
        <w:gridCol w:w="790"/>
        <w:gridCol w:w="790"/>
        <w:gridCol w:w="856"/>
      </w:tblGrid>
      <w:tr w:rsidR="00372BB1" w:rsidRPr="00372BB1" w:rsidTr="00F86E22">
        <w:tc>
          <w:tcPr>
            <w:tcW w:w="2715" w:type="dxa"/>
            <w:vMerge w:val="restart"/>
            <w:shd w:val="clear" w:color="auto" w:fill="D9D9D9"/>
          </w:tcPr>
          <w:p w:rsidR="00372BB1" w:rsidRPr="00372BB1" w:rsidRDefault="00372BB1" w:rsidP="00372BB1">
            <w:r w:rsidRPr="00372BB1">
              <w:rPr>
                <w:b/>
              </w:rPr>
              <w:t>Предметная область</w:t>
            </w:r>
          </w:p>
        </w:tc>
        <w:tc>
          <w:tcPr>
            <w:tcW w:w="2715" w:type="dxa"/>
            <w:vMerge w:val="restart"/>
            <w:shd w:val="clear" w:color="auto" w:fill="D9D9D9"/>
          </w:tcPr>
          <w:p w:rsidR="00372BB1" w:rsidRPr="00372BB1" w:rsidRDefault="00372BB1" w:rsidP="00372BB1">
            <w:r w:rsidRPr="00372BB1">
              <w:rPr>
                <w:b/>
              </w:rPr>
              <w:t>Учебный предмет</w:t>
            </w:r>
          </w:p>
        </w:tc>
        <w:tc>
          <w:tcPr>
            <w:tcW w:w="4361" w:type="dxa"/>
            <w:gridSpan w:val="5"/>
            <w:shd w:val="clear" w:color="auto" w:fill="D9D9D9"/>
          </w:tcPr>
          <w:p w:rsidR="00372BB1" w:rsidRPr="00372BB1" w:rsidRDefault="00372BB1" w:rsidP="00372BB1">
            <w:pPr>
              <w:jc w:val="center"/>
            </w:pPr>
            <w:r w:rsidRPr="00372BB1">
              <w:rPr>
                <w:b/>
              </w:rPr>
              <w:t>Количество часов в неделю</w:t>
            </w:r>
          </w:p>
        </w:tc>
        <w:tc>
          <w:tcPr>
            <w:tcW w:w="949" w:type="dxa"/>
            <w:shd w:val="clear" w:color="auto" w:fill="D9D9D9"/>
          </w:tcPr>
          <w:p w:rsidR="00372BB1" w:rsidRPr="00372BB1" w:rsidRDefault="00372BB1" w:rsidP="00372BB1">
            <w:pPr>
              <w:jc w:val="center"/>
              <w:rPr>
                <w:b/>
              </w:rPr>
            </w:pPr>
          </w:p>
        </w:tc>
      </w:tr>
      <w:tr w:rsidR="00372BB1" w:rsidRPr="00372BB1" w:rsidTr="00F86E22"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797" w:type="dxa"/>
            <w:shd w:val="clear" w:color="auto" w:fill="D9D9D9"/>
          </w:tcPr>
          <w:p w:rsidR="00372BB1" w:rsidRPr="00372BB1" w:rsidRDefault="00372BB1" w:rsidP="00372BB1">
            <w:pPr>
              <w:jc w:val="center"/>
            </w:pPr>
            <w:r w:rsidRPr="00372BB1">
              <w:rPr>
                <w:b/>
              </w:rPr>
              <w:t>5</w:t>
            </w:r>
          </w:p>
        </w:tc>
        <w:tc>
          <w:tcPr>
            <w:tcW w:w="891" w:type="dxa"/>
            <w:shd w:val="clear" w:color="auto" w:fill="D9D9D9"/>
          </w:tcPr>
          <w:p w:rsidR="00372BB1" w:rsidRPr="00372BB1" w:rsidRDefault="00372BB1" w:rsidP="00372BB1">
            <w:pPr>
              <w:jc w:val="center"/>
            </w:pPr>
            <w:r w:rsidRPr="00372BB1">
              <w:rPr>
                <w:b/>
              </w:rPr>
              <w:t>6</w:t>
            </w:r>
          </w:p>
        </w:tc>
        <w:tc>
          <w:tcPr>
            <w:tcW w:w="891" w:type="dxa"/>
            <w:shd w:val="clear" w:color="auto" w:fill="D9D9D9"/>
          </w:tcPr>
          <w:p w:rsidR="00372BB1" w:rsidRPr="00372BB1" w:rsidRDefault="00372BB1" w:rsidP="00372BB1">
            <w:pPr>
              <w:jc w:val="center"/>
            </w:pPr>
            <w:r w:rsidRPr="00372BB1">
              <w:rPr>
                <w:b/>
              </w:rPr>
              <w:t>7</w:t>
            </w:r>
          </w:p>
        </w:tc>
        <w:tc>
          <w:tcPr>
            <w:tcW w:w="891" w:type="dxa"/>
            <w:shd w:val="clear" w:color="auto" w:fill="D9D9D9"/>
          </w:tcPr>
          <w:p w:rsidR="00372BB1" w:rsidRPr="00372BB1" w:rsidRDefault="00372BB1" w:rsidP="00372BB1">
            <w:pPr>
              <w:jc w:val="center"/>
            </w:pPr>
            <w:r w:rsidRPr="00372BB1">
              <w:rPr>
                <w:b/>
              </w:rPr>
              <w:t>8</w:t>
            </w:r>
          </w:p>
        </w:tc>
        <w:tc>
          <w:tcPr>
            <w:tcW w:w="891" w:type="dxa"/>
            <w:shd w:val="clear" w:color="auto" w:fill="D9D9D9"/>
          </w:tcPr>
          <w:p w:rsidR="00372BB1" w:rsidRPr="00372BB1" w:rsidRDefault="00372BB1" w:rsidP="00372BB1">
            <w:pPr>
              <w:jc w:val="center"/>
            </w:pPr>
            <w:r w:rsidRPr="00372BB1">
              <w:rPr>
                <w:b/>
              </w:rPr>
              <w:t>9</w:t>
            </w:r>
          </w:p>
        </w:tc>
        <w:tc>
          <w:tcPr>
            <w:tcW w:w="949" w:type="dxa"/>
            <w:shd w:val="clear" w:color="auto" w:fill="D9D9D9"/>
          </w:tcPr>
          <w:p w:rsidR="00372BB1" w:rsidRPr="00372BB1" w:rsidRDefault="00372BB1" w:rsidP="00372BB1">
            <w:pPr>
              <w:jc w:val="center"/>
              <w:rPr>
                <w:b/>
              </w:rPr>
            </w:pPr>
            <w:r w:rsidRPr="00372BB1">
              <w:rPr>
                <w:b/>
              </w:rPr>
              <w:t>Всего</w:t>
            </w:r>
          </w:p>
        </w:tc>
      </w:tr>
      <w:tr w:rsidR="00372BB1" w:rsidRPr="00372BB1" w:rsidTr="00F86E22">
        <w:tc>
          <w:tcPr>
            <w:tcW w:w="9791" w:type="dxa"/>
            <w:gridSpan w:val="7"/>
            <w:shd w:val="clear" w:color="auto" w:fill="FFFFB3"/>
          </w:tcPr>
          <w:p w:rsidR="00372BB1" w:rsidRPr="00372BB1" w:rsidRDefault="00372BB1" w:rsidP="00372BB1">
            <w:pPr>
              <w:jc w:val="center"/>
            </w:pPr>
            <w:r w:rsidRPr="00372BB1">
              <w:rPr>
                <w:b/>
              </w:rPr>
              <w:t>Обязательная часть</w:t>
            </w:r>
          </w:p>
        </w:tc>
        <w:tc>
          <w:tcPr>
            <w:tcW w:w="949" w:type="dxa"/>
            <w:shd w:val="clear" w:color="auto" w:fill="FFFFB3"/>
          </w:tcPr>
          <w:p w:rsidR="00372BB1" w:rsidRPr="00372BB1" w:rsidRDefault="00372BB1" w:rsidP="00372BB1">
            <w:pPr>
              <w:jc w:val="center"/>
              <w:rPr>
                <w:b/>
              </w:rPr>
            </w:pPr>
          </w:p>
        </w:tc>
      </w:tr>
      <w:tr w:rsidR="00372BB1" w:rsidRPr="00372BB1" w:rsidTr="00F86E22">
        <w:tc>
          <w:tcPr>
            <w:tcW w:w="2715" w:type="dxa"/>
            <w:vMerge w:val="restart"/>
          </w:tcPr>
          <w:p w:rsidR="00372BB1" w:rsidRPr="00372BB1" w:rsidRDefault="00372BB1" w:rsidP="00372BB1">
            <w:r w:rsidRPr="00372BB1">
              <w:t>Русский язык и литература</w:t>
            </w:r>
          </w:p>
        </w:tc>
        <w:tc>
          <w:tcPr>
            <w:tcW w:w="2715" w:type="dxa"/>
          </w:tcPr>
          <w:p w:rsidR="00372BB1" w:rsidRPr="00372BB1" w:rsidRDefault="00372BB1" w:rsidP="00372BB1">
            <w:r w:rsidRPr="00372BB1">
              <w:t>Русский язык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5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5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4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20</w:t>
            </w:r>
          </w:p>
        </w:tc>
      </w:tr>
      <w:tr w:rsidR="00372BB1" w:rsidRPr="00372BB1" w:rsidTr="00F86E22"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2715" w:type="dxa"/>
          </w:tcPr>
          <w:p w:rsidR="00372BB1" w:rsidRPr="00372BB1" w:rsidRDefault="00372BB1" w:rsidP="00372BB1">
            <w:r w:rsidRPr="00372BB1">
              <w:t>Литература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13</w:t>
            </w:r>
          </w:p>
        </w:tc>
      </w:tr>
      <w:tr w:rsidR="00372BB1" w:rsidRPr="00372BB1" w:rsidTr="00F86E22">
        <w:tc>
          <w:tcPr>
            <w:tcW w:w="2715" w:type="dxa"/>
            <w:vMerge w:val="restart"/>
          </w:tcPr>
          <w:p w:rsidR="00372BB1" w:rsidRPr="00372BB1" w:rsidRDefault="00372BB1" w:rsidP="00372BB1">
            <w:r w:rsidRPr="00372BB1">
              <w:t>Родной язык и родная литература</w:t>
            </w:r>
          </w:p>
        </w:tc>
        <w:tc>
          <w:tcPr>
            <w:tcW w:w="2715" w:type="dxa"/>
          </w:tcPr>
          <w:p w:rsidR="00372BB1" w:rsidRPr="00372BB1" w:rsidRDefault="00372BB1" w:rsidP="00372BB1">
            <w:r w:rsidRPr="00372BB1">
              <w:t>Родной язык и (или) государственный язык республики Российской Федерации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5</w:t>
            </w:r>
          </w:p>
        </w:tc>
      </w:tr>
      <w:tr w:rsidR="00372BB1" w:rsidRPr="00372BB1" w:rsidTr="00F86E22"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2715" w:type="dxa"/>
          </w:tcPr>
          <w:p w:rsidR="00372BB1" w:rsidRPr="00372BB1" w:rsidRDefault="00372BB1" w:rsidP="00372BB1">
            <w:r w:rsidRPr="00372BB1">
              <w:t>Родная литература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4</w:t>
            </w:r>
          </w:p>
        </w:tc>
      </w:tr>
      <w:tr w:rsidR="00372BB1" w:rsidRPr="00372BB1" w:rsidTr="00F86E22">
        <w:tc>
          <w:tcPr>
            <w:tcW w:w="2715" w:type="dxa"/>
          </w:tcPr>
          <w:p w:rsidR="00372BB1" w:rsidRPr="00372BB1" w:rsidRDefault="00372BB1" w:rsidP="00372BB1">
            <w:r w:rsidRPr="00372BB1">
              <w:t>Иностранные языки</w:t>
            </w:r>
          </w:p>
        </w:tc>
        <w:tc>
          <w:tcPr>
            <w:tcW w:w="2715" w:type="dxa"/>
          </w:tcPr>
          <w:p w:rsidR="00372BB1" w:rsidRPr="00372BB1" w:rsidRDefault="00372BB1" w:rsidP="00372BB1">
            <w:r w:rsidRPr="00372BB1">
              <w:t>Иностранный язык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15</w:t>
            </w:r>
          </w:p>
        </w:tc>
      </w:tr>
      <w:tr w:rsidR="00372BB1" w:rsidRPr="00372BB1" w:rsidTr="00F86E22">
        <w:tc>
          <w:tcPr>
            <w:tcW w:w="2715" w:type="dxa"/>
            <w:vMerge w:val="restart"/>
          </w:tcPr>
          <w:p w:rsidR="00372BB1" w:rsidRPr="00372BB1" w:rsidRDefault="00372BB1" w:rsidP="00372BB1">
            <w:r w:rsidRPr="00372BB1">
              <w:t>Математика и информатика</w:t>
            </w:r>
          </w:p>
        </w:tc>
        <w:tc>
          <w:tcPr>
            <w:tcW w:w="2715" w:type="dxa"/>
          </w:tcPr>
          <w:p w:rsidR="00372BB1" w:rsidRPr="00372BB1" w:rsidRDefault="00372BB1" w:rsidP="00372BB1">
            <w:r w:rsidRPr="00372BB1">
              <w:t>Математика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5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5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10</w:t>
            </w:r>
          </w:p>
        </w:tc>
      </w:tr>
      <w:tr w:rsidR="00372BB1" w:rsidRPr="00372BB1" w:rsidTr="00F86E22"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2715" w:type="dxa"/>
          </w:tcPr>
          <w:p w:rsidR="00372BB1" w:rsidRPr="00372BB1" w:rsidRDefault="00372BB1" w:rsidP="00372BB1">
            <w:r w:rsidRPr="00372BB1">
              <w:t>Алгебра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9</w:t>
            </w:r>
          </w:p>
        </w:tc>
      </w:tr>
      <w:tr w:rsidR="00372BB1" w:rsidRPr="00372BB1" w:rsidTr="00F86E22"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2715" w:type="dxa"/>
          </w:tcPr>
          <w:p w:rsidR="00372BB1" w:rsidRPr="00372BB1" w:rsidRDefault="00372BB1" w:rsidP="00372BB1">
            <w:r w:rsidRPr="00372BB1">
              <w:t>Геометрия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6</w:t>
            </w:r>
          </w:p>
        </w:tc>
      </w:tr>
      <w:tr w:rsidR="00372BB1" w:rsidRPr="00372BB1" w:rsidTr="00F86E22"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2715" w:type="dxa"/>
          </w:tcPr>
          <w:p w:rsidR="00372BB1" w:rsidRPr="00372BB1" w:rsidRDefault="00372BB1" w:rsidP="00372BB1">
            <w:r w:rsidRPr="00372BB1">
              <w:t>Вероятность и статистика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</w:tr>
      <w:tr w:rsidR="00372BB1" w:rsidRPr="00372BB1" w:rsidTr="00F86E22"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2715" w:type="dxa"/>
          </w:tcPr>
          <w:p w:rsidR="00372BB1" w:rsidRPr="00372BB1" w:rsidRDefault="00372BB1" w:rsidP="00372BB1">
            <w:r w:rsidRPr="00372BB1">
              <w:t>Информатика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</w:tr>
      <w:tr w:rsidR="00372BB1" w:rsidRPr="00372BB1" w:rsidTr="00F86E22">
        <w:tc>
          <w:tcPr>
            <w:tcW w:w="2715" w:type="dxa"/>
            <w:vMerge w:val="restart"/>
          </w:tcPr>
          <w:p w:rsidR="00372BB1" w:rsidRPr="00372BB1" w:rsidRDefault="00372BB1" w:rsidP="00372BB1">
            <w:r w:rsidRPr="00372BB1">
              <w:t>Общественно-научные предметы</w:t>
            </w:r>
          </w:p>
        </w:tc>
        <w:tc>
          <w:tcPr>
            <w:tcW w:w="2715" w:type="dxa"/>
          </w:tcPr>
          <w:p w:rsidR="00372BB1" w:rsidRPr="00372BB1" w:rsidRDefault="00372BB1" w:rsidP="00372BB1">
            <w:r w:rsidRPr="00372BB1">
              <w:t>История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10</w:t>
            </w:r>
          </w:p>
        </w:tc>
      </w:tr>
      <w:tr w:rsidR="00372BB1" w:rsidRPr="00372BB1" w:rsidTr="00F86E22"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2715" w:type="dxa"/>
          </w:tcPr>
          <w:p w:rsidR="00372BB1" w:rsidRPr="00372BB1" w:rsidRDefault="00372BB1" w:rsidP="00372BB1">
            <w:r w:rsidRPr="00372BB1">
              <w:t>Обществознание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4</w:t>
            </w:r>
          </w:p>
        </w:tc>
      </w:tr>
      <w:tr w:rsidR="00372BB1" w:rsidRPr="00372BB1" w:rsidTr="00F86E22"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2715" w:type="dxa"/>
          </w:tcPr>
          <w:p w:rsidR="00372BB1" w:rsidRPr="00372BB1" w:rsidRDefault="00372BB1" w:rsidP="00372BB1">
            <w:r w:rsidRPr="00372BB1">
              <w:t>География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8</w:t>
            </w:r>
          </w:p>
        </w:tc>
      </w:tr>
      <w:tr w:rsidR="00372BB1" w:rsidRPr="00372BB1" w:rsidTr="00F86E22">
        <w:tc>
          <w:tcPr>
            <w:tcW w:w="2715" w:type="dxa"/>
            <w:vMerge w:val="restart"/>
          </w:tcPr>
          <w:p w:rsidR="00372BB1" w:rsidRPr="00372BB1" w:rsidRDefault="00372BB1" w:rsidP="00372BB1">
            <w:r w:rsidRPr="00372BB1">
              <w:t>Естественно-научные предметы</w:t>
            </w:r>
          </w:p>
        </w:tc>
        <w:tc>
          <w:tcPr>
            <w:tcW w:w="2715" w:type="dxa"/>
          </w:tcPr>
          <w:p w:rsidR="00372BB1" w:rsidRPr="00372BB1" w:rsidRDefault="00372BB1" w:rsidP="00372BB1">
            <w:r w:rsidRPr="00372BB1">
              <w:t>Физика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7</w:t>
            </w:r>
          </w:p>
        </w:tc>
      </w:tr>
      <w:tr w:rsidR="00372BB1" w:rsidRPr="00372BB1" w:rsidTr="00F86E22"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2715" w:type="dxa"/>
          </w:tcPr>
          <w:p w:rsidR="00372BB1" w:rsidRPr="00372BB1" w:rsidRDefault="00372BB1" w:rsidP="00372BB1">
            <w:r w:rsidRPr="00372BB1">
              <w:t>Химия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4</w:t>
            </w:r>
          </w:p>
        </w:tc>
      </w:tr>
      <w:tr w:rsidR="00372BB1" w:rsidRPr="00372BB1" w:rsidTr="00F86E22"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2715" w:type="dxa"/>
          </w:tcPr>
          <w:p w:rsidR="00372BB1" w:rsidRPr="00372BB1" w:rsidRDefault="00372BB1" w:rsidP="00372BB1">
            <w:r w:rsidRPr="00372BB1">
              <w:t>Биология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7</w:t>
            </w:r>
          </w:p>
        </w:tc>
      </w:tr>
      <w:tr w:rsidR="00372BB1" w:rsidRPr="00372BB1" w:rsidTr="00F86E22">
        <w:tc>
          <w:tcPr>
            <w:tcW w:w="2715" w:type="dxa"/>
            <w:vMerge w:val="restart"/>
          </w:tcPr>
          <w:p w:rsidR="00372BB1" w:rsidRPr="00372BB1" w:rsidRDefault="00372BB1" w:rsidP="00372BB1">
            <w:r w:rsidRPr="00372BB1">
              <w:t>Искусство</w:t>
            </w:r>
          </w:p>
        </w:tc>
        <w:tc>
          <w:tcPr>
            <w:tcW w:w="2715" w:type="dxa"/>
          </w:tcPr>
          <w:p w:rsidR="00372BB1" w:rsidRPr="00372BB1" w:rsidRDefault="00372BB1" w:rsidP="00372BB1">
            <w:r w:rsidRPr="00372BB1">
              <w:t>Изобразительное искусство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3</w:t>
            </w:r>
          </w:p>
        </w:tc>
      </w:tr>
      <w:tr w:rsidR="00372BB1" w:rsidRPr="00372BB1" w:rsidTr="00F86E22"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2715" w:type="dxa"/>
          </w:tcPr>
          <w:p w:rsidR="00372BB1" w:rsidRPr="00372BB1" w:rsidRDefault="00372BB1" w:rsidP="00372BB1">
            <w:r w:rsidRPr="00372BB1">
              <w:t>Музыка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4</w:t>
            </w:r>
          </w:p>
        </w:tc>
      </w:tr>
      <w:tr w:rsidR="00372BB1" w:rsidRPr="00372BB1" w:rsidTr="00F86E22">
        <w:tc>
          <w:tcPr>
            <w:tcW w:w="2715" w:type="dxa"/>
          </w:tcPr>
          <w:p w:rsidR="00372BB1" w:rsidRPr="00372BB1" w:rsidRDefault="00372BB1" w:rsidP="00372BB1">
            <w:r w:rsidRPr="00372BB1">
              <w:t>Технология</w:t>
            </w:r>
          </w:p>
        </w:tc>
        <w:tc>
          <w:tcPr>
            <w:tcW w:w="2715" w:type="dxa"/>
          </w:tcPr>
          <w:p w:rsidR="00372BB1" w:rsidRPr="00372BB1" w:rsidRDefault="00372BB1" w:rsidP="00372BB1">
            <w:r w:rsidRPr="00372BB1">
              <w:t>Технология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8</w:t>
            </w:r>
          </w:p>
        </w:tc>
      </w:tr>
      <w:tr w:rsidR="00372BB1" w:rsidRPr="00372BB1" w:rsidTr="00F86E22">
        <w:tc>
          <w:tcPr>
            <w:tcW w:w="2715" w:type="dxa"/>
            <w:vMerge w:val="restart"/>
          </w:tcPr>
          <w:p w:rsidR="00372BB1" w:rsidRPr="00372BB1" w:rsidRDefault="00372BB1" w:rsidP="00372BB1">
            <w:r w:rsidRPr="00372BB1">
              <w:t>Физическая культура и основы безопасности жизнедеятельности</w:t>
            </w:r>
          </w:p>
        </w:tc>
        <w:tc>
          <w:tcPr>
            <w:tcW w:w="2715" w:type="dxa"/>
          </w:tcPr>
          <w:p w:rsidR="00372BB1" w:rsidRPr="00372BB1" w:rsidRDefault="00372BB1" w:rsidP="00372BB1">
            <w:r w:rsidRPr="00372BB1">
              <w:t>Физическая культура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10</w:t>
            </w:r>
          </w:p>
        </w:tc>
      </w:tr>
      <w:tr w:rsidR="00372BB1" w:rsidRPr="00372BB1" w:rsidTr="00F86E22">
        <w:tc>
          <w:tcPr>
            <w:tcW w:w="2715" w:type="dxa"/>
            <w:vMerge/>
          </w:tcPr>
          <w:p w:rsidR="00372BB1" w:rsidRPr="00372BB1" w:rsidRDefault="00372BB1" w:rsidP="00372BB1"/>
        </w:tc>
        <w:tc>
          <w:tcPr>
            <w:tcW w:w="2715" w:type="dxa"/>
          </w:tcPr>
          <w:p w:rsidR="00372BB1" w:rsidRPr="00372BB1" w:rsidRDefault="00372BB1" w:rsidP="00372BB1">
            <w:r w:rsidRPr="00372BB1">
              <w:t>Основы безопасности жизнедеятельности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</w:tr>
      <w:tr w:rsidR="00372BB1" w:rsidRPr="00372BB1" w:rsidTr="00F86E22">
        <w:tc>
          <w:tcPr>
            <w:tcW w:w="2715" w:type="dxa"/>
          </w:tcPr>
          <w:p w:rsidR="00372BB1" w:rsidRPr="00372BB1" w:rsidRDefault="00372BB1" w:rsidP="00372BB1">
            <w:r w:rsidRPr="00372BB1">
              <w:t>Основы духовно-нравственной культуры народов России</w:t>
            </w:r>
          </w:p>
        </w:tc>
        <w:tc>
          <w:tcPr>
            <w:tcW w:w="2715" w:type="dxa"/>
          </w:tcPr>
          <w:p w:rsidR="00372BB1" w:rsidRPr="00372BB1" w:rsidRDefault="00372BB1" w:rsidP="00372BB1">
            <w:r w:rsidRPr="00372BB1">
              <w:t>Основы духовно-нравственной культуры народов России</w:t>
            </w:r>
          </w:p>
        </w:tc>
        <w:tc>
          <w:tcPr>
            <w:tcW w:w="797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891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949" w:type="dxa"/>
          </w:tcPr>
          <w:p w:rsidR="00372BB1" w:rsidRPr="00372BB1" w:rsidRDefault="00372BB1" w:rsidP="00372BB1">
            <w:pPr>
              <w:jc w:val="center"/>
            </w:pPr>
            <w:r w:rsidRPr="00372BB1">
              <w:t>2</w:t>
            </w:r>
          </w:p>
        </w:tc>
      </w:tr>
      <w:tr w:rsidR="00372BB1" w:rsidRPr="00372BB1" w:rsidTr="00F86E22">
        <w:tc>
          <w:tcPr>
            <w:tcW w:w="5430" w:type="dxa"/>
            <w:gridSpan w:val="2"/>
            <w:shd w:val="clear" w:color="auto" w:fill="00FF00"/>
          </w:tcPr>
          <w:p w:rsidR="00372BB1" w:rsidRPr="00372BB1" w:rsidRDefault="00372BB1" w:rsidP="00372BB1">
            <w:r w:rsidRPr="00372BB1">
              <w:t>Итого</w:t>
            </w:r>
          </w:p>
        </w:tc>
        <w:tc>
          <w:tcPr>
            <w:tcW w:w="797" w:type="dxa"/>
            <w:shd w:val="clear" w:color="auto" w:fill="00FF00"/>
          </w:tcPr>
          <w:p w:rsidR="00372BB1" w:rsidRPr="00372BB1" w:rsidRDefault="00372BB1" w:rsidP="00372BB1">
            <w:pPr>
              <w:jc w:val="center"/>
            </w:pPr>
            <w:r w:rsidRPr="00372BB1">
              <w:t>29</w:t>
            </w:r>
          </w:p>
        </w:tc>
        <w:tc>
          <w:tcPr>
            <w:tcW w:w="891" w:type="dxa"/>
            <w:shd w:val="clear" w:color="auto" w:fill="00FF00"/>
          </w:tcPr>
          <w:p w:rsidR="00372BB1" w:rsidRPr="00372BB1" w:rsidRDefault="00372BB1" w:rsidP="00372BB1">
            <w:pPr>
              <w:jc w:val="center"/>
            </w:pPr>
            <w:r w:rsidRPr="00372BB1">
              <w:t>30</w:t>
            </w:r>
          </w:p>
        </w:tc>
        <w:tc>
          <w:tcPr>
            <w:tcW w:w="891" w:type="dxa"/>
            <w:shd w:val="clear" w:color="auto" w:fill="00FF00"/>
          </w:tcPr>
          <w:p w:rsidR="00372BB1" w:rsidRPr="00372BB1" w:rsidRDefault="00372BB1" w:rsidP="00372BB1">
            <w:pPr>
              <w:jc w:val="center"/>
            </w:pPr>
            <w:r w:rsidRPr="00372BB1">
              <w:t>32</w:t>
            </w:r>
          </w:p>
        </w:tc>
        <w:tc>
          <w:tcPr>
            <w:tcW w:w="891" w:type="dxa"/>
            <w:shd w:val="clear" w:color="auto" w:fill="00FF00"/>
          </w:tcPr>
          <w:p w:rsidR="00372BB1" w:rsidRPr="00372BB1" w:rsidRDefault="00372BB1" w:rsidP="00372BB1">
            <w:pPr>
              <w:jc w:val="center"/>
            </w:pPr>
            <w:r w:rsidRPr="00372BB1">
              <w:t>33</w:t>
            </w:r>
          </w:p>
        </w:tc>
        <w:tc>
          <w:tcPr>
            <w:tcW w:w="891" w:type="dxa"/>
            <w:shd w:val="clear" w:color="auto" w:fill="00FF00"/>
          </w:tcPr>
          <w:p w:rsidR="00372BB1" w:rsidRPr="00372BB1" w:rsidRDefault="00372BB1" w:rsidP="00372BB1">
            <w:pPr>
              <w:jc w:val="center"/>
            </w:pPr>
            <w:r w:rsidRPr="00372BB1">
              <w:t>33</w:t>
            </w:r>
          </w:p>
        </w:tc>
        <w:tc>
          <w:tcPr>
            <w:tcW w:w="949" w:type="dxa"/>
            <w:shd w:val="clear" w:color="auto" w:fill="00FF00"/>
          </w:tcPr>
          <w:p w:rsidR="00372BB1" w:rsidRPr="00372BB1" w:rsidRDefault="00372BB1" w:rsidP="00372BB1">
            <w:pPr>
              <w:jc w:val="center"/>
            </w:pPr>
            <w:r w:rsidRPr="00372BB1">
              <w:t>157</w:t>
            </w:r>
          </w:p>
        </w:tc>
      </w:tr>
      <w:tr w:rsidR="00372BB1" w:rsidRPr="00372BB1" w:rsidTr="00F86E22">
        <w:tc>
          <w:tcPr>
            <w:tcW w:w="5430" w:type="dxa"/>
            <w:gridSpan w:val="2"/>
            <w:shd w:val="clear" w:color="auto" w:fill="00FF00"/>
          </w:tcPr>
          <w:p w:rsidR="00372BB1" w:rsidRPr="00372BB1" w:rsidRDefault="00372BB1" w:rsidP="00372BB1">
            <w:r w:rsidRPr="00372BB1">
              <w:t>ИТОГО недельная нагрузка</w:t>
            </w:r>
          </w:p>
        </w:tc>
        <w:tc>
          <w:tcPr>
            <w:tcW w:w="797" w:type="dxa"/>
            <w:shd w:val="clear" w:color="auto" w:fill="00FF00"/>
          </w:tcPr>
          <w:p w:rsidR="00372BB1" w:rsidRPr="00372BB1" w:rsidRDefault="00372BB1" w:rsidP="00372BB1">
            <w:pPr>
              <w:jc w:val="center"/>
            </w:pPr>
            <w:r w:rsidRPr="00372BB1">
              <w:t>29</w:t>
            </w:r>
          </w:p>
        </w:tc>
        <w:tc>
          <w:tcPr>
            <w:tcW w:w="891" w:type="dxa"/>
            <w:shd w:val="clear" w:color="auto" w:fill="00FF00"/>
          </w:tcPr>
          <w:p w:rsidR="00372BB1" w:rsidRPr="00372BB1" w:rsidRDefault="00372BB1" w:rsidP="00372BB1">
            <w:pPr>
              <w:jc w:val="center"/>
            </w:pPr>
            <w:r w:rsidRPr="00372BB1">
              <w:t>30</w:t>
            </w:r>
          </w:p>
        </w:tc>
        <w:tc>
          <w:tcPr>
            <w:tcW w:w="891" w:type="dxa"/>
            <w:shd w:val="clear" w:color="auto" w:fill="00FF00"/>
          </w:tcPr>
          <w:p w:rsidR="00372BB1" w:rsidRPr="00372BB1" w:rsidRDefault="00372BB1" w:rsidP="00372BB1">
            <w:pPr>
              <w:jc w:val="center"/>
            </w:pPr>
            <w:r w:rsidRPr="00372BB1">
              <w:t>32</w:t>
            </w:r>
          </w:p>
        </w:tc>
        <w:tc>
          <w:tcPr>
            <w:tcW w:w="891" w:type="dxa"/>
            <w:shd w:val="clear" w:color="auto" w:fill="00FF00"/>
          </w:tcPr>
          <w:p w:rsidR="00372BB1" w:rsidRPr="00372BB1" w:rsidRDefault="00372BB1" w:rsidP="00372BB1">
            <w:pPr>
              <w:jc w:val="center"/>
            </w:pPr>
            <w:r w:rsidRPr="00372BB1">
              <w:t>33</w:t>
            </w:r>
          </w:p>
        </w:tc>
        <w:tc>
          <w:tcPr>
            <w:tcW w:w="891" w:type="dxa"/>
            <w:shd w:val="clear" w:color="auto" w:fill="00FF00"/>
          </w:tcPr>
          <w:p w:rsidR="00372BB1" w:rsidRPr="00372BB1" w:rsidRDefault="00372BB1" w:rsidP="00372BB1">
            <w:pPr>
              <w:jc w:val="center"/>
            </w:pPr>
            <w:r w:rsidRPr="00372BB1">
              <w:t>33</w:t>
            </w:r>
          </w:p>
        </w:tc>
        <w:tc>
          <w:tcPr>
            <w:tcW w:w="949" w:type="dxa"/>
            <w:shd w:val="clear" w:color="auto" w:fill="00FF00"/>
          </w:tcPr>
          <w:p w:rsidR="00372BB1" w:rsidRPr="00372BB1" w:rsidRDefault="00372BB1" w:rsidP="00372BB1">
            <w:pPr>
              <w:jc w:val="center"/>
            </w:pPr>
            <w:r w:rsidRPr="00372BB1">
              <w:t>157</w:t>
            </w:r>
          </w:p>
        </w:tc>
      </w:tr>
      <w:tr w:rsidR="00372BB1" w:rsidRPr="00372BB1" w:rsidTr="00F86E22">
        <w:tc>
          <w:tcPr>
            <w:tcW w:w="5430" w:type="dxa"/>
            <w:gridSpan w:val="2"/>
            <w:shd w:val="clear" w:color="auto" w:fill="FCE3FC"/>
          </w:tcPr>
          <w:p w:rsidR="00372BB1" w:rsidRPr="00372BB1" w:rsidRDefault="00372BB1" w:rsidP="00372BB1">
            <w:r w:rsidRPr="00372BB1">
              <w:t>Количество учебных недель</w:t>
            </w:r>
          </w:p>
        </w:tc>
        <w:tc>
          <w:tcPr>
            <w:tcW w:w="797" w:type="dxa"/>
            <w:shd w:val="clear" w:color="auto" w:fill="FCE3FC"/>
          </w:tcPr>
          <w:p w:rsidR="00372BB1" w:rsidRPr="00372BB1" w:rsidRDefault="00372BB1" w:rsidP="00372BB1">
            <w:pPr>
              <w:jc w:val="center"/>
            </w:pPr>
            <w:r w:rsidRPr="00372BB1">
              <w:t>34</w:t>
            </w:r>
          </w:p>
        </w:tc>
        <w:tc>
          <w:tcPr>
            <w:tcW w:w="891" w:type="dxa"/>
            <w:shd w:val="clear" w:color="auto" w:fill="FCE3FC"/>
          </w:tcPr>
          <w:p w:rsidR="00372BB1" w:rsidRPr="00372BB1" w:rsidRDefault="00372BB1" w:rsidP="00372BB1">
            <w:pPr>
              <w:jc w:val="center"/>
            </w:pPr>
            <w:r w:rsidRPr="00372BB1">
              <w:t>34</w:t>
            </w:r>
          </w:p>
        </w:tc>
        <w:tc>
          <w:tcPr>
            <w:tcW w:w="891" w:type="dxa"/>
            <w:shd w:val="clear" w:color="auto" w:fill="FCE3FC"/>
          </w:tcPr>
          <w:p w:rsidR="00372BB1" w:rsidRPr="00372BB1" w:rsidRDefault="00372BB1" w:rsidP="00372BB1">
            <w:pPr>
              <w:jc w:val="center"/>
            </w:pPr>
            <w:r w:rsidRPr="00372BB1">
              <w:t>34</w:t>
            </w:r>
          </w:p>
        </w:tc>
        <w:tc>
          <w:tcPr>
            <w:tcW w:w="891" w:type="dxa"/>
            <w:shd w:val="clear" w:color="auto" w:fill="FCE3FC"/>
          </w:tcPr>
          <w:p w:rsidR="00372BB1" w:rsidRPr="00372BB1" w:rsidRDefault="00372BB1" w:rsidP="00372BB1">
            <w:pPr>
              <w:jc w:val="center"/>
            </w:pPr>
            <w:r w:rsidRPr="00372BB1">
              <w:t>34</w:t>
            </w:r>
          </w:p>
        </w:tc>
        <w:tc>
          <w:tcPr>
            <w:tcW w:w="891" w:type="dxa"/>
            <w:shd w:val="clear" w:color="auto" w:fill="FCE3FC"/>
          </w:tcPr>
          <w:p w:rsidR="00372BB1" w:rsidRPr="00372BB1" w:rsidRDefault="00372BB1" w:rsidP="00372BB1">
            <w:pPr>
              <w:jc w:val="center"/>
            </w:pPr>
            <w:r w:rsidRPr="00372BB1">
              <w:t>34</w:t>
            </w:r>
          </w:p>
        </w:tc>
        <w:tc>
          <w:tcPr>
            <w:tcW w:w="949" w:type="dxa"/>
            <w:shd w:val="clear" w:color="auto" w:fill="FCE3FC"/>
          </w:tcPr>
          <w:p w:rsidR="00372BB1" w:rsidRPr="00372BB1" w:rsidRDefault="00372BB1" w:rsidP="00372BB1">
            <w:pPr>
              <w:jc w:val="center"/>
            </w:pPr>
            <w:r w:rsidRPr="00372BB1">
              <w:t>170</w:t>
            </w:r>
          </w:p>
        </w:tc>
      </w:tr>
      <w:tr w:rsidR="00372BB1" w:rsidRPr="00372BB1" w:rsidTr="00F86E22">
        <w:tc>
          <w:tcPr>
            <w:tcW w:w="5430" w:type="dxa"/>
            <w:gridSpan w:val="2"/>
            <w:shd w:val="clear" w:color="auto" w:fill="FCE3FC"/>
          </w:tcPr>
          <w:p w:rsidR="00372BB1" w:rsidRPr="00372BB1" w:rsidRDefault="00372BB1" w:rsidP="00372BB1">
            <w:r w:rsidRPr="00372BB1">
              <w:t>Всего часов в год</w:t>
            </w:r>
          </w:p>
        </w:tc>
        <w:tc>
          <w:tcPr>
            <w:tcW w:w="797" w:type="dxa"/>
            <w:shd w:val="clear" w:color="auto" w:fill="FCE3FC"/>
          </w:tcPr>
          <w:p w:rsidR="00372BB1" w:rsidRPr="00372BB1" w:rsidRDefault="00372BB1" w:rsidP="00372BB1">
            <w:pPr>
              <w:jc w:val="center"/>
            </w:pPr>
            <w:r w:rsidRPr="00372BB1">
              <w:t>986</w:t>
            </w:r>
          </w:p>
        </w:tc>
        <w:tc>
          <w:tcPr>
            <w:tcW w:w="891" w:type="dxa"/>
            <w:shd w:val="clear" w:color="auto" w:fill="FCE3FC"/>
          </w:tcPr>
          <w:p w:rsidR="00372BB1" w:rsidRPr="00372BB1" w:rsidRDefault="00372BB1" w:rsidP="00372BB1">
            <w:pPr>
              <w:jc w:val="center"/>
            </w:pPr>
            <w:r w:rsidRPr="00372BB1">
              <w:t>1020</w:t>
            </w:r>
          </w:p>
        </w:tc>
        <w:tc>
          <w:tcPr>
            <w:tcW w:w="891" w:type="dxa"/>
            <w:shd w:val="clear" w:color="auto" w:fill="FCE3FC"/>
          </w:tcPr>
          <w:p w:rsidR="00372BB1" w:rsidRPr="00372BB1" w:rsidRDefault="00372BB1" w:rsidP="00372BB1">
            <w:pPr>
              <w:jc w:val="center"/>
            </w:pPr>
            <w:r w:rsidRPr="00372BB1">
              <w:t>1088</w:t>
            </w:r>
          </w:p>
        </w:tc>
        <w:tc>
          <w:tcPr>
            <w:tcW w:w="891" w:type="dxa"/>
            <w:shd w:val="clear" w:color="auto" w:fill="FCE3FC"/>
          </w:tcPr>
          <w:p w:rsidR="00372BB1" w:rsidRPr="00372BB1" w:rsidRDefault="00372BB1" w:rsidP="00372BB1">
            <w:pPr>
              <w:jc w:val="center"/>
            </w:pPr>
            <w:r w:rsidRPr="00372BB1">
              <w:t>1122</w:t>
            </w:r>
          </w:p>
        </w:tc>
        <w:tc>
          <w:tcPr>
            <w:tcW w:w="891" w:type="dxa"/>
            <w:shd w:val="clear" w:color="auto" w:fill="FCE3FC"/>
          </w:tcPr>
          <w:p w:rsidR="00372BB1" w:rsidRPr="00372BB1" w:rsidRDefault="00372BB1" w:rsidP="00372BB1">
            <w:pPr>
              <w:jc w:val="center"/>
            </w:pPr>
            <w:r w:rsidRPr="00372BB1">
              <w:t>1122</w:t>
            </w:r>
          </w:p>
        </w:tc>
        <w:tc>
          <w:tcPr>
            <w:tcW w:w="949" w:type="dxa"/>
            <w:shd w:val="clear" w:color="auto" w:fill="FCE3FC"/>
          </w:tcPr>
          <w:p w:rsidR="00372BB1" w:rsidRPr="00372BB1" w:rsidRDefault="00372BB1" w:rsidP="00372BB1">
            <w:pPr>
              <w:jc w:val="center"/>
            </w:pPr>
            <w:r w:rsidRPr="00372BB1">
              <w:t>5338</w:t>
            </w:r>
          </w:p>
        </w:tc>
      </w:tr>
    </w:tbl>
    <w:p w:rsidR="00372BB1" w:rsidRPr="00372BB1" w:rsidRDefault="00372BB1" w:rsidP="00372BB1">
      <w:r w:rsidRPr="00372BB1">
        <w:br w:type="page"/>
      </w:r>
    </w:p>
    <w:p w:rsidR="00372BB1" w:rsidRPr="00372BB1" w:rsidRDefault="00372BB1" w:rsidP="00372BB1">
      <w:r w:rsidRPr="00372BB1">
        <w:rPr>
          <w:b/>
          <w:sz w:val="32"/>
        </w:rPr>
        <w:lastRenderedPageBreak/>
        <w:t>План внеурочной деятельности (недельный)</w:t>
      </w:r>
    </w:p>
    <w:p w:rsidR="00372BB1" w:rsidRPr="00372BB1" w:rsidRDefault="00372BB1" w:rsidP="00372BB1">
      <w:r w:rsidRPr="00372BB1">
        <w:t xml:space="preserve">Государственное бюджетное общеобразовательное учреждение Республиканская гимназия-интернат имени </w:t>
      </w:r>
      <w:proofErr w:type="spellStart"/>
      <w:r w:rsidRPr="00372BB1">
        <w:t>Газиза</w:t>
      </w:r>
      <w:proofErr w:type="spellEnd"/>
      <w:r w:rsidRPr="00372BB1">
        <w:t xml:space="preserve"> </w:t>
      </w:r>
      <w:proofErr w:type="spellStart"/>
      <w:r w:rsidRPr="00372BB1">
        <w:t>Альмухаметова</w:t>
      </w:r>
      <w:proofErr w:type="spellEnd"/>
    </w:p>
    <w:tbl>
      <w:tblPr>
        <w:tblStyle w:val="a3"/>
        <w:tblW w:w="0" w:type="auto"/>
        <w:tblLook w:val="04A0"/>
      </w:tblPr>
      <w:tblGrid>
        <w:gridCol w:w="3135"/>
        <w:gridCol w:w="1288"/>
        <w:gridCol w:w="1287"/>
        <w:gridCol w:w="1287"/>
        <w:gridCol w:w="1287"/>
        <w:gridCol w:w="1287"/>
      </w:tblGrid>
      <w:tr w:rsidR="00372BB1" w:rsidRPr="00372BB1" w:rsidTr="00F86E22">
        <w:tc>
          <w:tcPr>
            <w:tcW w:w="4158" w:type="dxa"/>
            <w:vMerge w:val="restart"/>
            <w:shd w:val="clear" w:color="auto" w:fill="D9D9D9"/>
          </w:tcPr>
          <w:p w:rsidR="00372BB1" w:rsidRPr="00372BB1" w:rsidRDefault="00372BB1" w:rsidP="00372BB1">
            <w:r w:rsidRPr="00372BB1">
              <w:rPr>
                <w:b/>
              </w:rPr>
              <w:t>Учебные курсы</w:t>
            </w:r>
          </w:p>
          <w:p w:rsidR="00372BB1" w:rsidRPr="00372BB1" w:rsidRDefault="00372BB1" w:rsidP="00372BB1"/>
        </w:tc>
        <w:tc>
          <w:tcPr>
            <w:tcW w:w="10395" w:type="dxa"/>
            <w:gridSpan w:val="5"/>
            <w:shd w:val="clear" w:color="auto" w:fill="D9D9D9"/>
          </w:tcPr>
          <w:p w:rsidR="00372BB1" w:rsidRPr="00372BB1" w:rsidRDefault="00372BB1" w:rsidP="00372BB1">
            <w:pPr>
              <w:jc w:val="center"/>
            </w:pPr>
            <w:r w:rsidRPr="00372BB1">
              <w:rPr>
                <w:b/>
              </w:rPr>
              <w:t>Количество часов в неделю</w:t>
            </w:r>
          </w:p>
        </w:tc>
      </w:tr>
      <w:tr w:rsidR="00372BB1" w:rsidRPr="00372BB1" w:rsidTr="00F86E22">
        <w:tc>
          <w:tcPr>
            <w:tcW w:w="4158" w:type="dxa"/>
            <w:vMerge/>
          </w:tcPr>
          <w:p w:rsidR="00372BB1" w:rsidRPr="00372BB1" w:rsidRDefault="00372BB1" w:rsidP="00372BB1"/>
        </w:tc>
        <w:tc>
          <w:tcPr>
            <w:tcW w:w="2079" w:type="dxa"/>
            <w:shd w:val="clear" w:color="auto" w:fill="D9D9D9"/>
          </w:tcPr>
          <w:p w:rsidR="00372BB1" w:rsidRPr="00372BB1" w:rsidRDefault="00372BB1" w:rsidP="00372BB1">
            <w:pPr>
              <w:jc w:val="center"/>
            </w:pPr>
            <w:r w:rsidRPr="00372BB1"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372BB1" w:rsidRPr="00372BB1" w:rsidRDefault="00372BB1" w:rsidP="00372BB1">
            <w:pPr>
              <w:jc w:val="center"/>
            </w:pPr>
            <w:r w:rsidRPr="00372BB1"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372BB1" w:rsidRPr="00372BB1" w:rsidRDefault="00372BB1" w:rsidP="00372BB1">
            <w:pPr>
              <w:jc w:val="center"/>
            </w:pPr>
            <w:r w:rsidRPr="00372BB1"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372BB1" w:rsidRPr="00372BB1" w:rsidRDefault="00372BB1" w:rsidP="00372BB1">
            <w:pPr>
              <w:jc w:val="center"/>
            </w:pPr>
            <w:r w:rsidRPr="00372BB1"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372BB1" w:rsidRPr="00372BB1" w:rsidRDefault="00372BB1" w:rsidP="00372BB1">
            <w:pPr>
              <w:jc w:val="center"/>
            </w:pPr>
            <w:r w:rsidRPr="00372BB1">
              <w:rPr>
                <w:b/>
              </w:rPr>
              <w:t>9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Разговоры о важном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Естественнонаучная грамотность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0.5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Финансовая грамотность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0.5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0.5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Глобальные компетенции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0.5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Креативное мышление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0.5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Математическая грамотность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0.5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0.5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0.5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Читательская грамотность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0.5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0.5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Выбор профессии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Путь к профессии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Занимательная математика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Математический практикум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Школа здоровья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Занимательный русский язык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Культура Речи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proofErr w:type="spellStart"/>
            <w:r w:rsidRPr="00372BB1">
              <w:t>Семьеведение</w:t>
            </w:r>
            <w:proofErr w:type="spellEnd"/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</w:tr>
      <w:tr w:rsidR="00372BB1" w:rsidRPr="00372BB1" w:rsidTr="00F86E22">
        <w:tc>
          <w:tcPr>
            <w:tcW w:w="4158" w:type="dxa"/>
          </w:tcPr>
          <w:p w:rsidR="00372BB1" w:rsidRPr="00372BB1" w:rsidRDefault="00372BB1" w:rsidP="00372BB1">
            <w:r w:rsidRPr="00372BB1">
              <w:t>Технология. Творческая мастерская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1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  <w:tc>
          <w:tcPr>
            <w:tcW w:w="2079" w:type="dxa"/>
          </w:tcPr>
          <w:p w:rsidR="00372BB1" w:rsidRPr="00372BB1" w:rsidRDefault="00372BB1" w:rsidP="00372BB1">
            <w:pPr>
              <w:jc w:val="center"/>
            </w:pPr>
            <w:r w:rsidRPr="00372BB1">
              <w:t>0</w:t>
            </w:r>
          </w:p>
        </w:tc>
      </w:tr>
    </w:tbl>
    <w:p w:rsidR="00372BB1" w:rsidRPr="00372BB1" w:rsidRDefault="00372BB1" w:rsidP="00372BB1"/>
    <w:p w:rsidR="00614EDD" w:rsidRDefault="00614EDD"/>
    <w:sectPr w:rsidR="00614EDD" w:rsidSect="0019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B1"/>
    <w:rsid w:val="0019054D"/>
    <w:rsid w:val="00372BB1"/>
    <w:rsid w:val="00614EDD"/>
    <w:rsid w:val="00C9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72B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</cp:lastModifiedBy>
  <cp:revision>2</cp:revision>
  <dcterms:created xsi:type="dcterms:W3CDTF">2023-10-25T03:40:00Z</dcterms:created>
  <dcterms:modified xsi:type="dcterms:W3CDTF">2023-10-25T03:40:00Z</dcterms:modified>
</cp:coreProperties>
</file>