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8" w:rsidRDefault="00B7370B">
      <w:pPr>
        <w:spacing w:after="576" w:line="259" w:lineRule="auto"/>
        <w:ind w:right="-194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64296" cy="900817"/>
            <wp:effectExtent l="0" t="0" r="0" b="0"/>
            <wp:docPr id="24493" name="Picture 24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3" name="Picture 244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4296" cy="90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F8" w:rsidRDefault="00B7370B">
      <w:pPr>
        <w:spacing w:after="428" w:line="259" w:lineRule="auto"/>
        <w:ind w:left="194" w:right="0" w:firstLine="0"/>
        <w:jc w:val="center"/>
      </w:pPr>
      <w:r>
        <w:rPr>
          <w:sz w:val="62"/>
        </w:rPr>
        <w:t>УКАЗ</w:t>
      </w:r>
    </w:p>
    <w:p w:rsidR="00521EF8" w:rsidRDefault="00B7370B">
      <w:pPr>
        <w:spacing w:after="745" w:line="259" w:lineRule="auto"/>
        <w:ind w:left="958" w:right="915" w:firstLine="785"/>
      </w:pPr>
      <w:r>
        <w:rPr>
          <w:sz w:val="30"/>
        </w:rPr>
        <w:t>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(2019-nCoV)</w:t>
      </w:r>
    </w:p>
    <w:p w:rsidR="00521EF8" w:rsidRDefault="00B7370B">
      <w:pPr>
        <w:ind w:left="35"/>
      </w:pPr>
      <w:r>
        <w:t>В соответствии с Федеральным законом «О защите населения и территорий от чрезвычайных ситуаций природного и техногенного характера» и Законом Республики Башкортостан «О защите населения и территорий от чрезвычайных ситуаций природного и техногенного характ</w:t>
      </w:r>
      <w:r>
        <w:t>ера» постановляю:</w:t>
      </w:r>
    </w:p>
    <w:p w:rsidR="00521EF8" w:rsidRDefault="00B7370B">
      <w:pPr>
        <w:ind w:left="35"/>
      </w:pPr>
      <w:r>
        <w:t>1 . Ввести для органов управления и сил Башкирской территориальной подсистемы единой государственной системы предупреждения и ликвидации чрезвычайных ситуаций режим функционирования «Повышенная готовность».</w:t>
      </w:r>
    </w:p>
    <w:p w:rsidR="00521EF8" w:rsidRDefault="00B7370B">
      <w:pPr>
        <w:ind w:left="35"/>
      </w:pPr>
      <w:r>
        <w:t>2. Отменить, а при невозможност</w:t>
      </w:r>
      <w:r>
        <w:t>и перенести проведение запланированных на территории Республики Башкортостан мероприятий (в том числе деловых, культурных, развлекательных и спортивных) с количеством участников свыше 250 человек либо с участием представителей иностранных государств и субъ</w:t>
      </w:r>
      <w:r>
        <w:t>ектов Российской Федерации на более поздний срок (не ранее 20 апреля 2020 года), за исключением случаев, предусмотренных решением оперативного штаба по недопущению завоза и распространения коронавирусной инфекции на территории Республики Башкортостан.</w:t>
      </w:r>
    </w:p>
    <w:p w:rsidR="00521EF8" w:rsidRDefault="00B7370B">
      <w:pPr>
        <w:spacing w:after="130" w:line="259" w:lineRule="auto"/>
        <w:ind w:left="10" w:right="86" w:hanging="10"/>
        <w:jc w:val="right"/>
      </w:pPr>
      <w:r>
        <w:t>З. Г</w:t>
      </w:r>
      <w:r>
        <w:t>ражданам Российской Федерации, находящимся на территории</w:t>
      </w:r>
    </w:p>
    <w:p w:rsidR="00521EF8" w:rsidRDefault="00B7370B">
      <w:pPr>
        <w:spacing w:line="259" w:lineRule="auto"/>
        <w:ind w:left="35" w:firstLine="0"/>
      </w:pPr>
      <w:r>
        <w:t>Республики Башкортостан (далее - граждане), воздержаться от:</w:t>
      </w:r>
    </w:p>
    <w:p w:rsidR="00521EF8" w:rsidRDefault="00B7370B">
      <w:pPr>
        <w:ind w:left="35"/>
      </w:pPr>
      <w:r>
        <w:t xml:space="preserve">поездок за пределы Российской Федерации и в субъекты Российской Федерации, эпидемически неблагополучные по новой коронавирусной </w:t>
      </w:r>
      <w:r>
        <w:lastRenderedPageBreak/>
        <w:t>инфекции (</w:t>
      </w:r>
      <w:r>
        <w:t>2019-nCoV) (далее - коронавирусная инфекция),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«Интернет»</w:t>
      </w:r>
    </w:p>
    <w:p w:rsidR="00521EF8" w:rsidRDefault="00B7370B">
      <w:pPr>
        <w:spacing w:after="32" w:line="322" w:lineRule="auto"/>
        <w:ind w:left="43" w:right="35" w:firstLine="4"/>
      </w:pPr>
      <w:r>
        <w:rPr>
          <w:sz w:val="30"/>
        </w:rPr>
        <w:t>(www.rospotrebnadzo</w:t>
      </w:r>
      <w:r>
        <w:rPr>
          <w:sz w:val="30"/>
        </w:rPr>
        <w:t>r.ru); посещения любых массовых мероприятий (в том числе деловых, культурных, развлекательных и спортивных); посещения мест массового скопления людей.</w:t>
      </w:r>
    </w:p>
    <w:p w:rsidR="00521EF8" w:rsidRDefault="00B7370B">
      <w:pPr>
        <w:numPr>
          <w:ilvl w:val="0"/>
          <w:numId w:val="1"/>
        </w:numPr>
        <w:spacing w:after="28"/>
      </w:pPr>
      <w:r>
        <w:t>Гражданам, иным организаторам публичных мероприятий воздержаться от организации и участия в публичных мер</w:t>
      </w:r>
      <w:r>
        <w:t>оприятиях на период действия настоящего Указа.</w:t>
      </w:r>
    </w:p>
    <w:p w:rsidR="00521EF8" w:rsidRDefault="00B7370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7092598</wp:posOffset>
            </wp:positionH>
            <wp:positionV relativeFrom="page">
              <wp:posOffset>686037</wp:posOffset>
            </wp:positionV>
            <wp:extent cx="4573" cy="4574"/>
            <wp:effectExtent l="0" t="0" r="0" b="0"/>
            <wp:wrapSquare wrapText="bothSides"/>
            <wp:docPr id="2375" name="Picture 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" name="Picture 23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Гражданам, посещавшим страны Европы, другие иностранные государства, где зарегистрированы случаи коронавирусной инфекции, в соответствии с информацией, размещенной на сайте Всемирной организации здравоохранен</w:t>
      </w:r>
      <w:r>
        <w:t>ия в информационно-телекоммуникационной сети «Интернет» (www.who.int), или прибывших транзитом из указанных иностранных государств:</w:t>
      </w:r>
    </w:p>
    <w:p w:rsidR="00521EF8" w:rsidRDefault="00B7370B">
      <w:pPr>
        <w:numPr>
          <w:ilvl w:val="0"/>
          <w:numId w:val="2"/>
        </w:numPr>
      </w:pPr>
      <w:r>
        <w:t>незамедлительно сообщать о своем возвращении в Российскую Федерацию, месте, датах пребывания на территориях, где зарегистрир</w:t>
      </w:r>
      <w:r>
        <w:t>ованы случаи коронавирусной инфекции, контактную информацию по номеру телефона 8 (347) 286-58-27, 279-91-20 или заполнить анкету на официальном сайте Министерства здравоохранения Республики</w:t>
      </w:r>
    </w:p>
    <w:p w:rsidR="00521EF8" w:rsidRDefault="00B7370B">
      <w:pPr>
        <w:spacing w:after="91" w:line="259" w:lineRule="auto"/>
        <w:ind w:left="35" w:firstLine="0"/>
      </w:pPr>
      <w:r>
        <w:t>Башкортостан (ссылка: https:llhealth.bashkortostan.ru/feedbacks-form/581);</w:t>
      </w:r>
    </w:p>
    <w:p w:rsidR="00521EF8" w:rsidRDefault="00B7370B">
      <w:pPr>
        <w:numPr>
          <w:ilvl w:val="0"/>
          <w:numId w:val="2"/>
        </w:numPr>
      </w:pPr>
      <w:r>
        <w:t>при появлении признаков инфекционного заболевания (повышенная температура тела, кашель, одышка и др.) незамедлительно обращаться за медицинской помощью на дому с вызовом медицинског</w:t>
      </w:r>
      <w:r>
        <w:t>о работника без посещения медицинских организаций;</w:t>
      </w:r>
    </w:p>
    <w:p w:rsidR="00521EF8" w:rsidRDefault="00B7370B">
      <w:pPr>
        <w:numPr>
          <w:ilvl w:val="0"/>
          <w:numId w:val="2"/>
        </w:numPr>
      </w:pPr>
      <w:r>
        <w:t>для вызова медицинского работника на дом в рабочие дни с 8 до 20 часов необходимо позвонить по телефонам контакт-центра 13-01, 8-800-347-13-01 или справочному телефону медицинской организации, или</w:t>
      </w:r>
      <w:r>
        <w:tab/>
        <w:t>воспольз</w:t>
      </w:r>
      <w:r>
        <w:t>оваться</w:t>
      </w:r>
      <w:r>
        <w:tab/>
        <w:t>интернет-ресурсом:</w:t>
      </w:r>
      <w:r>
        <w:tab/>
        <w:t xml:space="preserve">https://www.gosuslugi.ru/; с 20.00 до 08.00 в рабочие дни, в выходные и праздничные дни </w:t>
      </w:r>
      <w:r>
        <w:rPr>
          <w:noProof/>
        </w:rPr>
        <w:drawing>
          <wp:inline distT="0" distB="0" distL="0" distR="0">
            <wp:extent cx="114308" cy="13719"/>
            <wp:effectExtent l="0" t="0" r="0" b="0"/>
            <wp:docPr id="24496" name="Picture 24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6" name="Picture 244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8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 телефонам </w:t>
      </w:r>
      <w:r>
        <w:lastRenderedPageBreak/>
        <w:t xml:space="preserve">112 и 103, 8 (347) 286-58-27, 279-91-20; </w:t>
      </w:r>
      <w:r>
        <w:rPr>
          <w:noProof/>
        </w:rPr>
        <w:drawing>
          <wp:inline distT="0" distB="0" distL="0" distR="0">
            <wp:extent cx="54868" cy="22866"/>
            <wp:effectExtent l="0" t="0" r="0" b="0"/>
            <wp:docPr id="3810" name="Picture 3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0" name="Picture 38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гражданам, прибывшим из Китайской Народной Республики,</w:t>
      </w:r>
    </w:p>
    <w:p w:rsidR="00521EF8" w:rsidRDefault="00B7370B">
      <w:pPr>
        <w:spacing w:after="97" w:line="259" w:lineRule="auto"/>
        <w:ind w:left="43" w:right="35" w:firstLine="4"/>
      </w:pPr>
      <w:r>
        <w:rPr>
          <w:sz w:val="30"/>
        </w:rPr>
        <w:t>Республики Корея, Итальянской</w:t>
      </w:r>
      <w:r>
        <w:rPr>
          <w:sz w:val="30"/>
        </w:rPr>
        <w:t xml:space="preserve"> Республики, Исламской Республики Иран,</w:t>
      </w:r>
    </w:p>
    <w:p w:rsidR="00521EF8" w:rsidRDefault="00B7370B">
      <w:pPr>
        <w:spacing w:after="107" w:line="259" w:lineRule="auto"/>
        <w:ind w:left="35" w:firstLine="0"/>
      </w:pPr>
      <w:r>
        <w:t>Французской Республики, Федеративной Республики Германия,</w:t>
      </w:r>
    </w:p>
    <w:p w:rsidR="00521EF8" w:rsidRDefault="00B7370B">
      <w:pPr>
        <w:spacing w:after="115" w:line="259" w:lineRule="auto"/>
        <w:ind w:left="43" w:right="35" w:firstLine="4"/>
      </w:pPr>
      <w:r>
        <w:rPr>
          <w:sz w:val="30"/>
        </w:rPr>
        <w:t>Королевства Испания, иных государств-членов Европейского союза,</w:t>
      </w:r>
    </w:p>
    <w:p w:rsidR="00521EF8" w:rsidRDefault="00B7370B">
      <w:pPr>
        <w:spacing w:after="94" w:line="259" w:lineRule="auto"/>
        <w:ind w:left="35" w:firstLine="0"/>
      </w:pPr>
      <w:r>
        <w:t>Республики Сербия, Республики Албания, Соединенного Королевства</w:t>
      </w:r>
    </w:p>
    <w:p w:rsidR="00521EF8" w:rsidRDefault="00B7370B">
      <w:pPr>
        <w:ind w:left="35" w:firstLine="0"/>
      </w:pPr>
      <w:r>
        <w:t>Великобритании и Северной Ирла</w:t>
      </w:r>
      <w:r>
        <w:t>ндии, Республики Северная Македония, Черногории, Княжества Андорра, Королевства Норвегия, Швейцарской</w:t>
      </w:r>
    </w:p>
    <w:p w:rsidR="00521EF8" w:rsidRDefault="00B7370B">
      <w:pPr>
        <w:spacing w:after="115" w:line="259" w:lineRule="auto"/>
        <w:ind w:left="43" w:right="35" w:firstLine="4"/>
      </w:pPr>
      <w:r>
        <w:rPr>
          <w:sz w:val="30"/>
        </w:rPr>
        <w:t>Конфедерации, Исландии, Княжества Монако, Княжества Лихтенштейн,</w:t>
      </w:r>
    </w:p>
    <w:p w:rsidR="00521EF8" w:rsidRDefault="00B7370B">
      <w:pPr>
        <w:spacing w:after="111" w:line="259" w:lineRule="auto"/>
        <w:ind w:left="43" w:right="35" w:firstLine="4"/>
      </w:pPr>
      <w:r>
        <w:rPr>
          <w:sz w:val="30"/>
        </w:rPr>
        <w:t>Республики Молдова, Республики Беларусь, Украины, Боснии и</w:t>
      </w:r>
    </w:p>
    <w:p w:rsidR="00521EF8" w:rsidRDefault="00B7370B">
      <w:pPr>
        <w:ind w:left="42" w:hanging="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914461</wp:posOffset>
            </wp:positionH>
            <wp:positionV relativeFrom="page">
              <wp:posOffset>3169177</wp:posOffset>
            </wp:positionV>
            <wp:extent cx="13717" cy="13720"/>
            <wp:effectExtent l="0" t="0" r="0" b="0"/>
            <wp:wrapSquare wrapText="bothSides"/>
            <wp:docPr id="3828" name="Picture 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" name="Picture 38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Герцеговины, Ватикана, Респуб</w:t>
      </w:r>
      <w:r>
        <w:t xml:space="preserve">лики Сан-Марино, Республики Хорватия, Соединенных Штатов Америки, а также проживающим совместно с ними гражданам обеспечить самоизоляцию на дому на срок 14 дней со дня возвращения в Российскую Федерацию (не посещать работу, учебу, минимизировать посещение </w:t>
      </w:r>
      <w:r>
        <w:t>общественных мебт).</w:t>
      </w:r>
    </w:p>
    <w:p w:rsidR="00521EF8" w:rsidRDefault="00B7370B">
      <w:pPr>
        <w:ind w:left="35"/>
      </w:pPr>
      <w:r>
        <w:t>6. Работодателям, осуществляющим свою деятельность на территории Республики Башкортостан:</w:t>
      </w:r>
    </w:p>
    <w:p w:rsidR="00521EF8" w:rsidRDefault="00B7370B">
      <w:pPr>
        <w:numPr>
          <w:ilvl w:val="0"/>
          <w:numId w:val="3"/>
        </w:numPr>
      </w:pPr>
      <w:r>
        <w:t>воздержаться от направления работников в командировки за пределы Российской Федерации и в субъекты Российской Федерации, неблагополучные по корона</w:t>
      </w:r>
      <w:r>
        <w:t>вирусной инфекции, от проведения мероприятий с участием иностранных граждан, а также от участия в таких мероприятиях;</w:t>
      </w:r>
    </w:p>
    <w:p w:rsidR="00521EF8" w:rsidRDefault="00B7370B">
      <w:pPr>
        <w:numPr>
          <w:ilvl w:val="0"/>
          <w:numId w:val="3"/>
        </w:numPr>
      </w:pPr>
      <w:r>
        <w:t>осуществлять мероприятия, направленные на выявление и недопуск на рабочее место, территорию организации работников с признаками инфекционного заболевания (повышенная температура тела, кашель, одышка и др.);</w:t>
      </w:r>
    </w:p>
    <w:p w:rsidR="00521EF8" w:rsidRDefault="00B7370B">
      <w:pPr>
        <w:numPr>
          <w:ilvl w:val="0"/>
          <w:numId w:val="3"/>
        </w:numPr>
        <w:spacing w:after="45"/>
      </w:pPr>
      <w:r>
        <w:t>при поступлении запроса Управления Федеральной сл</w:t>
      </w:r>
      <w:r>
        <w:t xml:space="preserve">ужбы по надзору в сфере защиты прав потребителей и благополучия человека по Республике Башкортостан незамедлительно представлять информацию о всех контактах работника, заболевшего коронавирусной инфекцией, в связи с </w:t>
      </w:r>
      <w:r>
        <w:lastRenderedPageBreak/>
        <w:t>исполнением им трудовых функций, организ</w:t>
      </w:r>
      <w:r>
        <w:t>овать проведение дезинфекции помещений, где находился указанный заболевший работник;</w:t>
      </w:r>
    </w:p>
    <w:p w:rsidR="00521EF8" w:rsidRDefault="00B7370B">
      <w:pPr>
        <w:numPr>
          <w:ilvl w:val="0"/>
          <w:numId w:val="3"/>
        </w:numPr>
        <w:spacing w:after="12" w:line="337" w:lineRule="auto"/>
      </w:pPr>
      <w:r>
        <w:t xml:space="preserve"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пользования; </w:t>
      </w:r>
      <w:r>
        <w:rPr>
          <w:noProof/>
        </w:rPr>
        <w:drawing>
          <wp:inline distT="0" distB="0" distL="0" distR="0">
            <wp:extent cx="54875" cy="18293"/>
            <wp:effectExtent l="0" t="0" r="0" b="0"/>
            <wp:docPr id="5204" name="Picture 5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4" name="Picture 52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проводить обя</w:t>
      </w:r>
      <w:r>
        <w:t xml:space="preserve">зательную дезинфекцию контактных поверхностей (мебели, оргтехники и других) во всех помещениях в течение рабочего дня с периодичностью каждые 2 часа; </w:t>
      </w:r>
      <w:r>
        <w:rPr>
          <w:noProof/>
        </w:rPr>
        <w:drawing>
          <wp:inline distT="0" distB="0" distL="0" distR="0">
            <wp:extent cx="59448" cy="18293"/>
            <wp:effectExtent l="0" t="0" r="0" b="0"/>
            <wp:docPr id="5205" name="Picture 5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5" name="Picture 52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использовать в помещениях оборудование по обеззараживанию воздуха (по возможности), обеспечить регулярно</w:t>
      </w:r>
      <w:r>
        <w:t xml:space="preserve">е (каждые 2 часа) проветривание рабочих помещений; </w:t>
      </w:r>
      <w:r>
        <w:rPr>
          <w:noProof/>
        </w:rPr>
        <w:drawing>
          <wp:inline distT="0" distB="0" distL="0" distR="0">
            <wp:extent cx="50302" cy="13719"/>
            <wp:effectExtent l="0" t="0" r="0" b="0"/>
            <wp:docPr id="5206" name="Picture 5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" name="Picture 52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02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обеспечить необходимый запас дезинфицирующих средств для уборки помещений и обработки рук работников; </w:t>
      </w:r>
      <w:r>
        <w:rPr>
          <w:noProof/>
        </w:rPr>
        <w:drawing>
          <wp:inline distT="0" distB="0" distL="0" distR="0">
            <wp:extent cx="50302" cy="32012"/>
            <wp:effectExtent l="0" t="0" r="0" b="0"/>
            <wp:docPr id="24499" name="Picture 24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9" name="Picture 244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02" cy="3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 наличии столовой перейти на одноразовую посуду или обеспечить дезинфекцию многоразовой посуды; п</w:t>
      </w:r>
      <w:r>
        <w:t xml:space="preserve">ри отсутствии столовой </w:t>
      </w:r>
      <w:r>
        <w:rPr>
          <w:noProof/>
        </w:rPr>
        <w:drawing>
          <wp:inline distT="0" distB="0" distL="0" distR="0">
            <wp:extent cx="45729" cy="13719"/>
            <wp:effectExtent l="0" t="0" r="0" b="0"/>
            <wp:docPr id="5209" name="Picture 5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" name="Picture 52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выделить оборудованные помещения для приема пищи работников.</w:t>
      </w:r>
    </w:p>
    <w:p w:rsidR="00521EF8" w:rsidRDefault="00B7370B">
      <w:pPr>
        <w:numPr>
          <w:ilvl w:val="0"/>
          <w:numId w:val="4"/>
        </w:numPr>
        <w:spacing w:after="43"/>
        <w:ind w:right="43" w:firstLine="722"/>
      </w:pPr>
      <w:r>
        <w:t>Юридическим лицам и индивидуальным предпринимателям, осуществляющим деятельность в местах массового скопления людей, а также деятельность по перевозке железнодорожным, авт</w:t>
      </w:r>
      <w:r>
        <w:t>омобильным и другим видом транспорта, ежедневно проводить мероприятия по дезинфекции, обеспечить наличие памяток, листовок по вопросам профилактики COVID2019.</w:t>
      </w:r>
    </w:p>
    <w:p w:rsidR="00521EF8" w:rsidRDefault="00B7370B">
      <w:pPr>
        <w:numPr>
          <w:ilvl w:val="0"/>
          <w:numId w:val="4"/>
        </w:numPr>
        <w:spacing w:after="2" w:line="333" w:lineRule="auto"/>
        <w:ind w:right="43" w:firstLine="722"/>
      </w:pPr>
      <w:r>
        <w:rPr>
          <w:sz w:val="30"/>
        </w:rPr>
        <w:t>Дошкольным образовательным организациям, общеобразовательным организациям, профессиональным образ</w:t>
      </w:r>
      <w:r>
        <w:rPr>
          <w:sz w:val="30"/>
        </w:rPr>
        <w:t>овательным организациям и организациям дополнительного образования:</w:t>
      </w:r>
    </w:p>
    <w:p w:rsidR="00521EF8" w:rsidRDefault="00B7370B">
      <w:pPr>
        <w:numPr>
          <w:ilvl w:val="0"/>
          <w:numId w:val="5"/>
        </w:numPr>
      </w:pPr>
      <w:r>
        <w:t>осуществлять мероприятия по выявлению обучающихся с признаками инфекционного заболевания (повышенная температура тела, кашель, одышка и др.) и недопущению нахождения таких обучающихся на у</w:t>
      </w:r>
      <w:r>
        <w:t>чебных местах; - не допускать на рабочее место работников с признаками заболевания</w:t>
      </w:r>
    </w:p>
    <w:p w:rsidR="00521EF8" w:rsidRDefault="00B7370B">
      <w:pPr>
        <w:spacing w:line="259" w:lineRule="auto"/>
        <w:ind w:left="35" w:firstLine="0"/>
      </w:pPr>
      <w:r>
        <w:t>ОРВИ и гриппом;</w:t>
      </w:r>
    </w:p>
    <w:p w:rsidR="00521EF8" w:rsidRDefault="00521EF8">
      <w:pPr>
        <w:sectPr w:rsidR="00521EF8">
          <w:headerReference w:type="even" r:id="rId17"/>
          <w:headerReference w:type="default" r:id="rId18"/>
          <w:headerReference w:type="first" r:id="rId19"/>
          <w:pgSz w:w="11940" w:h="16260"/>
          <w:pgMar w:top="749" w:right="792" w:bottom="987" w:left="1606" w:header="720" w:footer="720" w:gutter="0"/>
          <w:cols w:space="720"/>
        </w:sectPr>
      </w:pPr>
    </w:p>
    <w:p w:rsidR="00521EF8" w:rsidRDefault="00B7370B">
      <w:pPr>
        <w:spacing w:after="12" w:line="337" w:lineRule="auto"/>
        <w:ind w:left="28" w:right="7"/>
        <w:jc w:val="left"/>
      </w:pPr>
      <w:r>
        <w:rPr>
          <w:noProof/>
        </w:rPr>
        <w:lastRenderedPageBreak/>
        <w:drawing>
          <wp:inline distT="0" distB="0" distL="0" distR="0">
            <wp:extent cx="54883" cy="27439"/>
            <wp:effectExtent l="0" t="0" r="0" b="0"/>
            <wp:docPr id="24502" name="Picture 24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2" name="Picture 245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организовать</w:t>
      </w:r>
      <w:r>
        <w:tab/>
        <w:t>комплекс</w:t>
      </w:r>
      <w:r>
        <w:tab/>
        <w:t>профилактических</w:t>
      </w:r>
      <w:r>
        <w:tab/>
        <w:t>мероприятий, предусматривающих обеззараживание посуды, воздуха и поверхностей в помещениях с использованием дезинфицирующих средств и методов, разрешенных к применению, а также текущую влажную уборку и проветривание п</w:t>
      </w:r>
      <w:r>
        <w:t xml:space="preserve">омещений; </w:t>
      </w:r>
      <w:r>
        <w:rPr>
          <w:noProof/>
        </w:rPr>
        <w:drawing>
          <wp:inline distT="0" distB="0" distL="0" distR="0">
            <wp:extent cx="50309" cy="18292"/>
            <wp:effectExtent l="0" t="0" r="0" b="0"/>
            <wp:docPr id="6456" name="Picture 6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6" name="Picture 64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обеспечить условия для гигиенической обработки рук детей и работников;</w:t>
      </w:r>
    </w:p>
    <w:p w:rsidR="00521EF8" w:rsidRDefault="00B7370B">
      <w:pPr>
        <w:numPr>
          <w:ilvl w:val="0"/>
          <w:numId w:val="5"/>
        </w:numPr>
        <w:spacing w:after="98"/>
      </w:pPr>
      <w:r>
        <w:t>ограничить въезд и выезд организованных групп обучающихся на территорию Республики Башкортостан и за ее пределы.</w:t>
      </w:r>
    </w:p>
    <w:p w:rsidR="00521EF8" w:rsidRDefault="00B7370B">
      <w:pPr>
        <w:numPr>
          <w:ilvl w:val="0"/>
          <w:numId w:val="6"/>
        </w:numPr>
      </w:pPr>
      <w:r>
        <w:t>Профессиональным образовательным организациям, образовательн</w:t>
      </w:r>
      <w:r>
        <w:t xml:space="preserve">ым организациям высшего образования при наличии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6457" name="Picture 6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7" name="Picture 64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возможности организовать перевод обучающихся на дистанционные формы обучения. </w:t>
      </w:r>
      <w:r>
        <w:rPr>
          <w:noProof/>
        </w:rPr>
        <w:drawing>
          <wp:inline distT="0" distB="0" distL="0" distR="0">
            <wp:extent cx="4574" cy="9146"/>
            <wp:effectExtent l="0" t="0" r="0" b="0"/>
            <wp:docPr id="6458" name="Picture 6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8" name="Picture 645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F8" w:rsidRDefault="00B7370B">
      <w:pPr>
        <w:spacing w:after="26"/>
        <w:ind w:left="3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7221611</wp:posOffset>
            </wp:positionH>
            <wp:positionV relativeFrom="page">
              <wp:posOffset>6932860</wp:posOffset>
            </wp:positionV>
            <wp:extent cx="13721" cy="13719"/>
            <wp:effectExtent l="0" t="0" r="0" b="0"/>
            <wp:wrapSquare wrapText="bothSides"/>
            <wp:docPr id="6466" name="Picture 6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6" name="Picture 646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Министерству образования и науки Республики Башкортостан оказать содействие указанным организациям в выполнении абзаца первого</w:t>
      </w:r>
      <w:r>
        <w:t xml:space="preserve"> настоящего пункта.</w:t>
      </w:r>
    </w:p>
    <w:p w:rsidR="00521EF8" w:rsidRDefault="00B7370B">
      <w:pPr>
        <w:numPr>
          <w:ilvl w:val="0"/>
          <w:numId w:val="6"/>
        </w:numPr>
        <w:spacing w:after="155" w:line="259" w:lineRule="auto"/>
      </w:pPr>
      <w:r>
        <w:t>Общеобразовательным организациям (школам):</w:t>
      </w:r>
    </w:p>
    <w:p w:rsidR="00521EF8" w:rsidRDefault="00B7370B">
      <w:pPr>
        <w:numPr>
          <w:ilvl w:val="1"/>
          <w:numId w:val="6"/>
        </w:numPr>
      </w:pPr>
      <w:r>
        <w:t xml:space="preserve">продлить школьные каникулы, установив их период с 23 марта по 6 апреля 2020 года; </w:t>
      </w:r>
      <w:r>
        <w:rPr>
          <w:noProof/>
        </w:rPr>
        <w:drawing>
          <wp:inline distT="0" distB="0" distL="0" distR="0">
            <wp:extent cx="54882" cy="18292"/>
            <wp:effectExtent l="0" t="0" r="0" b="0"/>
            <wp:docPr id="6460" name="Picture 6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" name="Picture 646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организовать перевод обучающихся на дистанционные формы обучения;</w:t>
      </w:r>
    </w:p>
    <w:p w:rsidR="00521EF8" w:rsidRDefault="00B7370B">
      <w:pPr>
        <w:numPr>
          <w:ilvl w:val="1"/>
          <w:numId w:val="6"/>
        </w:numPr>
        <w:spacing w:after="28"/>
      </w:pPr>
      <w:r>
        <w:t>обеспечить для учеников 1-4 классов включит</w:t>
      </w:r>
      <w:r>
        <w:t>ельно работу дежурных групп с численностью не более 15 обучающихся (при наличии соответствующего решения родителей или иных законньж представителей).</w:t>
      </w:r>
    </w:p>
    <w:p w:rsidR="00521EF8" w:rsidRDefault="00B7370B">
      <w:pPr>
        <w:numPr>
          <w:ilvl w:val="0"/>
          <w:numId w:val="6"/>
        </w:numPr>
      </w:pPr>
      <w:r>
        <w:t>В дошкольных образовательных организациях обеспечить введение и соблюдение карантинных мероприятий, включа</w:t>
      </w:r>
      <w:r>
        <w:t>я ограничение посещений.</w:t>
      </w:r>
    </w:p>
    <w:p w:rsidR="00521EF8" w:rsidRDefault="00B7370B">
      <w:pPr>
        <w:numPr>
          <w:ilvl w:val="0"/>
          <w:numId w:val="6"/>
        </w:numPr>
      </w:pPr>
      <w:r>
        <w:t>Считать необходимым введение и соблюдение карантинных мероприятий, включая ограничение посещений в организациях социального обслуживания (домах-интернатах (пансионатах) для престарелых и инвалидов, специальных домах для одиноких пр</w:t>
      </w:r>
      <w:r>
        <w:t>естарелых и других), усиление дезинфекционного режима.</w:t>
      </w:r>
    </w:p>
    <w:p w:rsidR="00521EF8" w:rsidRDefault="00B7370B">
      <w:pPr>
        <w:numPr>
          <w:ilvl w:val="0"/>
          <w:numId w:val="6"/>
        </w:numPr>
        <w:spacing w:after="44"/>
      </w:pPr>
      <w:r>
        <w:lastRenderedPageBreak/>
        <w:t>Лицам, замещающим государственные должности Республики Башкортостан, руководителям государственных органов Республики Башкортостан:</w:t>
      </w:r>
    </w:p>
    <w:p w:rsidR="00521EF8" w:rsidRDefault="00B7370B">
      <w:pPr>
        <w:numPr>
          <w:ilvl w:val="0"/>
          <w:numId w:val="7"/>
        </w:numPr>
      </w:pPr>
      <w:r>
        <w:t>не осуществлять служебные командировки (выезды) на территории иностра</w:t>
      </w:r>
      <w:r>
        <w:t>нных государств;</w:t>
      </w:r>
    </w:p>
    <w:p w:rsidR="00521EF8" w:rsidRDefault="00B7370B">
      <w:pPr>
        <w:numPr>
          <w:ilvl w:val="0"/>
          <w:numId w:val="7"/>
        </w:numPr>
      </w:pPr>
      <w:r>
        <w:t>служебные командировки (выезды) в субъекты Российской Федерации, неблагополучные по коронавирусной инфекции, осуществлять в исключительных случаях и только по поручению Главы Республики Башкортостан.</w:t>
      </w:r>
    </w:p>
    <w:p w:rsidR="00521EF8" w:rsidRDefault="00B7370B">
      <w:pPr>
        <w:spacing w:after="50"/>
        <w:ind w:left="35"/>
      </w:pPr>
      <w:r>
        <w:t>14. Руководителям государственных орган</w:t>
      </w:r>
      <w:r>
        <w:t>ов Республики Башкортостан:</w:t>
      </w:r>
    </w:p>
    <w:p w:rsidR="00521EF8" w:rsidRDefault="00B7370B">
      <w:pPr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7098126</wp:posOffset>
            </wp:positionH>
            <wp:positionV relativeFrom="page">
              <wp:posOffset>2798754</wp:posOffset>
            </wp:positionV>
            <wp:extent cx="4574" cy="4573"/>
            <wp:effectExtent l="0" t="0" r="0" b="0"/>
            <wp:wrapSquare wrapText="bothSides"/>
            <wp:docPr id="7701" name="Picture 7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1" name="Picture 77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направлять лиц, замещающих должности государственной гражданской службы Республики Башкортостан, и иных работников в служебные командировки (не разрешать их выезд) на территории иностранных государств;</w:t>
      </w:r>
    </w:p>
    <w:p w:rsidR="00521EF8" w:rsidRDefault="00B7370B">
      <w:pPr>
        <w:numPr>
          <w:ilvl w:val="0"/>
          <w:numId w:val="8"/>
        </w:numPr>
      </w:pPr>
      <w:r>
        <w:t>направление лиц, замещающих должности государственной гражданской службы Республики Башкортостан, и иных работников в служебные командировки в субъекты Российской Федерации, неблагополучные по коронавирусной инфекции, осуществлять в исключительных случаях;</w:t>
      </w:r>
    </w:p>
    <w:p w:rsidR="00521EF8" w:rsidRDefault="00B7370B">
      <w:pPr>
        <w:numPr>
          <w:ilvl w:val="0"/>
          <w:numId w:val="8"/>
        </w:numPr>
      </w:pPr>
      <w:r>
        <w:t>отказаться от проведения мероприятий с участием иностранных граждан, а также от участия в них, за исключением мероприятий, проведение и участие в которых осуществляется по поручению Главы Республики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7702" name="Picture 7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2" name="Picture 770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F8" w:rsidRDefault="00B7370B">
      <w:pPr>
        <w:spacing w:after="136" w:line="259" w:lineRule="auto"/>
        <w:ind w:left="35" w:firstLine="0"/>
      </w:pPr>
      <w:r>
        <w:t>Башкортостан;</w:t>
      </w:r>
    </w:p>
    <w:p w:rsidR="00521EF8" w:rsidRDefault="00B7370B">
      <w:pPr>
        <w:numPr>
          <w:ilvl w:val="0"/>
          <w:numId w:val="8"/>
        </w:numPr>
      </w:pPr>
      <w:r>
        <w:t>обеспечить в пределах компетенции информи</w:t>
      </w:r>
      <w:r>
        <w:t>рование населения о мерах по противодействию распространению в Республике Башкортостан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521EF8" w:rsidRDefault="00B7370B">
      <w:pPr>
        <w:numPr>
          <w:ilvl w:val="0"/>
          <w:numId w:val="8"/>
        </w:numPr>
      </w:pPr>
      <w:r>
        <w:t xml:space="preserve">оказывать в пределах компетенции содействие </w:t>
      </w:r>
      <w:r>
        <w:t>гражданам в выполнении требований и рекомендаций, предусмотренных настоящим</w:t>
      </w:r>
    </w:p>
    <w:p w:rsidR="00521EF8" w:rsidRDefault="00B7370B">
      <w:pPr>
        <w:spacing w:after="154" w:line="259" w:lineRule="auto"/>
        <w:ind w:left="35" w:firstLine="0"/>
      </w:pPr>
      <w:r>
        <w:t>Указом;</w:t>
      </w:r>
    </w:p>
    <w:p w:rsidR="00521EF8" w:rsidRDefault="00B7370B">
      <w:pPr>
        <w:numPr>
          <w:ilvl w:val="0"/>
          <w:numId w:val="8"/>
        </w:numPr>
        <w:spacing w:after="41"/>
      </w:pPr>
      <w:r>
        <w:lastRenderedPageBreak/>
        <w:t>организовать взаимодействие с подведомственными организациями по соблюдению требований и рекомендаций, предусмотренных настоящим Указом;</w:t>
      </w:r>
    </w:p>
    <w:p w:rsidR="00521EF8" w:rsidRDefault="00B7370B">
      <w:pPr>
        <w:numPr>
          <w:ilvl w:val="0"/>
          <w:numId w:val="8"/>
        </w:numPr>
        <w:spacing w:after="32"/>
      </w:pPr>
      <w:r>
        <w:t>воздержаться от организации и прове</w:t>
      </w:r>
      <w:r>
        <w:t>дения личных приемов граждан (при их согласии), конкурсов на замещение вакантной должности государственной гражданской службы Республики Башкортостан (на включение в кадровый резерв).</w:t>
      </w:r>
    </w:p>
    <w:p w:rsidR="00521EF8" w:rsidRDefault="00B7370B">
      <w:pPr>
        <w:spacing w:after="42"/>
        <w:ind w:left="35"/>
      </w:pPr>
      <w:r>
        <w:t>15. Рекомендовать органам местного самоуправления Республики Башкортоста</w:t>
      </w:r>
      <w:r>
        <w:t>н:</w:t>
      </w:r>
    </w:p>
    <w:p w:rsidR="00521EF8" w:rsidRDefault="00B7370B">
      <w:pPr>
        <w:numPr>
          <w:ilvl w:val="0"/>
          <w:numId w:val="9"/>
        </w:numPr>
      </w:pPr>
      <w:r>
        <w:t>не направлять депутатов, муниципальных служащих в служебные командировки (не разрешать их выезд) на территории иностранных государств;</w:t>
      </w:r>
    </w:p>
    <w:p w:rsidR="00521EF8" w:rsidRDefault="00B7370B">
      <w:pPr>
        <w:numPr>
          <w:ilvl w:val="0"/>
          <w:numId w:val="9"/>
        </w:numPr>
      </w:pPr>
      <w:r>
        <w:t>направление депутатов, муниципальных служащих в служебные командировки в субъекты Российской Федерации, неблагополучны</w:t>
      </w:r>
      <w:r>
        <w:t>е по коронавирусной инфекции, осуществлять в исключительных случаях;</w:t>
      </w:r>
    </w:p>
    <w:p w:rsidR="00521EF8" w:rsidRDefault="00B7370B">
      <w:pPr>
        <w:numPr>
          <w:ilvl w:val="0"/>
          <w:numId w:val="9"/>
        </w:numPr>
      </w:pPr>
      <w:r>
        <w:t>оказывать содействие и обеспечить условия для выполнения медицинскими организациями функций по оказанию медицинской помощи и обеспечению санитарно-противоэпидемических мероприятий;</w:t>
      </w:r>
    </w:p>
    <w:p w:rsidR="00521EF8" w:rsidRDefault="00B7370B">
      <w:pPr>
        <w:numPr>
          <w:ilvl w:val="0"/>
          <w:numId w:val="9"/>
        </w:numPr>
      </w:pPr>
      <w:r>
        <w:t>обеспе</w:t>
      </w:r>
      <w:r>
        <w:t>чить в пределах компетенции информирование населения о мерах по противодействию распространению в Республике Башкортостан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521EF8" w:rsidRDefault="00B7370B">
      <w:pPr>
        <w:numPr>
          <w:ilvl w:val="0"/>
          <w:numId w:val="9"/>
        </w:numPr>
      </w:pPr>
      <w:r>
        <w:t>оказывать</w:t>
      </w:r>
      <w:r>
        <w:t xml:space="preserve"> в пределах компетенции содействие гражданам в выполнении требований и рекомендаций, предусмотренных настоящим Указом;</w:t>
      </w:r>
    </w:p>
    <w:p w:rsidR="00521EF8" w:rsidRDefault="00B7370B">
      <w:pPr>
        <w:numPr>
          <w:ilvl w:val="0"/>
          <w:numId w:val="9"/>
        </w:numPr>
        <w:spacing w:after="98" w:line="259" w:lineRule="auto"/>
      </w:pPr>
      <w:r>
        <w:t>воздержаться от организации и проведения личных приемов граждан</w:t>
      </w:r>
    </w:p>
    <w:p w:rsidR="00521EF8" w:rsidRDefault="00B7370B">
      <w:pPr>
        <w:spacing w:after="36"/>
        <w:ind w:left="35" w:firstLine="0"/>
      </w:pPr>
      <w:r>
        <w:t>(при их согласии), конкурсов на замещение вакантной должности муниципальн</w:t>
      </w:r>
      <w:r>
        <w:t>ой службы в Республике Башкортостан (на включение в кадровый резерв).</w:t>
      </w:r>
    </w:p>
    <w:p w:rsidR="00521EF8" w:rsidRDefault="00B7370B">
      <w:pPr>
        <w:ind w:left="35"/>
      </w:pPr>
      <w:r>
        <w:t>16. Рекомендовать территориальным органам федеральных органов исполнительной власти, расположенным в Республике Башкортостан:</w:t>
      </w:r>
    </w:p>
    <w:p w:rsidR="00521EF8" w:rsidRDefault="00B7370B">
      <w:pPr>
        <w:numPr>
          <w:ilvl w:val="0"/>
          <w:numId w:val="10"/>
        </w:numPr>
      </w:pPr>
      <w:r>
        <w:lastRenderedPageBreak/>
        <w:t>оказывать в пределах компетенции содействие гражданам в выполнении требований и рекомендаций, предусмотренных настоящим</w:t>
      </w:r>
    </w:p>
    <w:p w:rsidR="00521EF8" w:rsidRDefault="00B7370B">
      <w:pPr>
        <w:spacing w:after="142" w:line="259" w:lineRule="auto"/>
        <w:ind w:left="35" w:firstLine="0"/>
      </w:pPr>
      <w:r>
        <w:t>Указом;</w:t>
      </w:r>
    </w:p>
    <w:p w:rsidR="00521EF8" w:rsidRDefault="00B7370B">
      <w:pPr>
        <w:numPr>
          <w:ilvl w:val="0"/>
          <w:numId w:val="10"/>
        </w:numPr>
      </w:pPr>
      <w:r>
        <w:t>оказывать в пределах компетенции содействие государственным органам Республики Башкортостан и органам местного самоуправления в реализации мер по противодействию распространению в Республике</w:t>
      </w:r>
    </w:p>
    <w:p w:rsidR="00521EF8" w:rsidRDefault="00B7370B">
      <w:pPr>
        <w:spacing w:after="113" w:line="259" w:lineRule="auto"/>
        <w:ind w:left="35" w:firstLine="0"/>
      </w:pPr>
      <w:r>
        <w:t>Башкортостан коронавирусной инфекции.</w:t>
      </w:r>
    </w:p>
    <w:p w:rsidR="00521EF8" w:rsidRDefault="00B7370B">
      <w:pPr>
        <w:spacing w:after="117" w:line="259" w:lineRule="auto"/>
        <w:ind w:left="785" w:firstLine="0"/>
      </w:pPr>
      <w:r>
        <w:t>17. Правительству Республик</w:t>
      </w:r>
      <w:r>
        <w:t>и Башкортостан оперативно:</w:t>
      </w:r>
    </w:p>
    <w:p w:rsidR="00521EF8" w:rsidRDefault="00B7370B">
      <w:pPr>
        <w:numPr>
          <w:ilvl w:val="0"/>
          <w:numId w:val="11"/>
        </w:numPr>
        <w:spacing w:after="12" w:line="337" w:lineRule="auto"/>
        <w:ind w:right="7"/>
        <w:jc w:val="left"/>
      </w:pPr>
      <w:r>
        <w:t xml:space="preserve">представить на утверждение план мероприятий по строительству инфекционной клинической больницы в городе Уфе; </w:t>
      </w:r>
      <w:r>
        <w:rPr>
          <w:noProof/>
        </w:rPr>
        <w:drawing>
          <wp:inline distT="0" distB="0" distL="0" distR="0">
            <wp:extent cx="50309" cy="18288"/>
            <wp:effectExtent l="0" t="0" r="0" b="0"/>
            <wp:docPr id="10278" name="Picture 10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8" name="Picture 1027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утвердить Порядок проведения лабораторных исследований материала от лиц, не имеющих признаков простудных заболеваний и</w:t>
      </w:r>
      <w:r>
        <w:t xml:space="preserve"> не являющихся контактными с больными коронавирусной инфекцией, включая возможность отбора материала от таких лиц в Международном аэропорту «Уфа» им. Мустая Карима;</w:t>
      </w:r>
    </w:p>
    <w:p w:rsidR="00521EF8" w:rsidRDefault="00B7370B">
      <w:pPr>
        <w:numPr>
          <w:ilvl w:val="0"/>
          <w:numId w:val="11"/>
        </w:numPr>
        <w:spacing w:after="12" w:line="337" w:lineRule="auto"/>
        <w:ind w:right="7"/>
        <w:jc w:val="left"/>
      </w:pPr>
      <w:r>
        <w:t>утвердить перечень лабораторий медицинских организаций, имеющих санитарно-эпидемиологическо</w:t>
      </w:r>
      <w:r>
        <w:t xml:space="preserve">е заключение на работу с III-IV группой патогенности с использованием методов, не предполагающих выделение возбудителя; </w:t>
      </w:r>
      <w:r>
        <w:rPr>
          <w:noProof/>
        </w:rPr>
        <w:drawing>
          <wp:inline distT="0" distB="0" distL="0" distR="0">
            <wp:extent cx="50309" cy="18288"/>
            <wp:effectExtent l="0" t="0" r="0" b="0"/>
            <wp:docPr id="10279" name="Picture 10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9" name="Picture 1027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определить потребность в тест-системах для диагностики коронавирусной инфекции.</w:t>
      </w:r>
    </w:p>
    <w:p w:rsidR="00521EF8" w:rsidRDefault="00B7370B">
      <w:pPr>
        <w:spacing w:after="143" w:line="259" w:lineRule="auto"/>
        <w:ind w:left="778" w:firstLine="0"/>
      </w:pPr>
      <w:r>
        <w:t>18. Министерству здравоохранения Республики Башкортост</w:t>
      </w:r>
      <w:r>
        <w:t>ан:</w:t>
      </w:r>
    </w:p>
    <w:p w:rsidR="00521EF8" w:rsidRDefault="00B7370B">
      <w:pPr>
        <w:spacing w:after="12" w:line="337" w:lineRule="auto"/>
        <w:ind w:left="28" w:right="7"/>
        <w:jc w:val="left"/>
      </w:pPr>
      <w:r>
        <w:rPr>
          <w:noProof/>
        </w:rPr>
        <w:drawing>
          <wp:inline distT="0" distB="0" distL="0" distR="0">
            <wp:extent cx="50309" cy="18288"/>
            <wp:effectExtent l="0" t="0" r="0" b="0"/>
            <wp:docPr id="10280" name="Picture 10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0" name="Picture 1028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обеспечить</w:t>
      </w:r>
      <w:r>
        <w:tab/>
        <w:t>проведение</w:t>
      </w:r>
      <w:r>
        <w:tab/>
        <w:t>лабораторного</w:t>
      </w:r>
      <w:r>
        <w:tab/>
        <w:t>исследования коронавирусной инфекции всем лицам, вернувшимся в течение 14 календарных дней из иностранных государств, где зарегистрированы случаи коронавирусной инфекции или прибывших транзитом из указанных иностра</w:t>
      </w:r>
      <w:r>
        <w:t>нных государств, а также всем лицам, вернувшимся в течение</w:t>
      </w:r>
    </w:p>
    <w:p w:rsidR="00521EF8" w:rsidRDefault="00B7370B">
      <w:pPr>
        <w:spacing w:after="2" w:line="328" w:lineRule="auto"/>
        <w:ind w:left="43" w:right="35" w:firstLine="4"/>
      </w:pPr>
      <w:r>
        <w:rPr>
          <w:sz w:val="30"/>
        </w:rPr>
        <w:t>месяца из зарубежных поездок и обратившимся за медицинской помощью по поводу появления признаков инфекционного заболевания (повышенная температура тела, кашель и др.);</w:t>
      </w:r>
    </w:p>
    <w:p w:rsidR="00521EF8" w:rsidRDefault="00B7370B">
      <w:pPr>
        <w:numPr>
          <w:ilvl w:val="0"/>
          <w:numId w:val="12"/>
        </w:numPr>
        <w:spacing w:after="2" w:line="328" w:lineRule="auto"/>
      </w:pPr>
      <w:r>
        <w:rPr>
          <w:sz w:val="30"/>
        </w:rPr>
        <w:t>обеспечить координацию деятел</w:t>
      </w:r>
      <w:r>
        <w:rPr>
          <w:sz w:val="30"/>
        </w:rPr>
        <w:t xml:space="preserve">ьности медицинских организаций Республики Башкортостан, направленную на готовность к </w:t>
      </w:r>
      <w:r>
        <w:rPr>
          <w:sz w:val="30"/>
        </w:rPr>
        <w:lastRenderedPageBreak/>
        <w:t>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</w:t>
      </w:r>
      <w:r>
        <w:rPr>
          <w:sz w:val="30"/>
        </w:rPr>
        <w:t>ла и направлению его для исследования на коронавирусную инфекцию;</w:t>
      </w:r>
    </w:p>
    <w:p w:rsidR="00521EF8" w:rsidRDefault="00B7370B">
      <w:pPr>
        <w:numPr>
          <w:ilvl w:val="0"/>
          <w:numId w:val="12"/>
        </w:numPr>
        <w:spacing w:after="28"/>
      </w:pPr>
      <w:r>
        <w:t xml:space="preserve">обеспечить подготовку медицинских организаций, осуществляющих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11730" name="Picture 1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0" name="Picture 1173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медицинскую помощь стационарно, для изоляции и госпитализации лиц с симптомами, не исключающими коронавирусную инфекцию, в усло</w:t>
      </w:r>
      <w:r>
        <w:t xml:space="preserve">виях, специально созданных для данного контингента больных; </w:t>
      </w:r>
      <w:r>
        <w:rPr>
          <w:noProof/>
        </w:rPr>
        <w:drawing>
          <wp:inline distT="0" distB="0" distL="0" distR="0">
            <wp:extent cx="50295" cy="18292"/>
            <wp:effectExtent l="0" t="0" r="0" b="0"/>
            <wp:docPr id="11731" name="Picture 11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1" name="Picture 1173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29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осуществить закупки лекарственных препаратов, медицинского оборудования (в том числе аппаратов искусственной вентиляции легких, аппаратов экстракорпоральной мембранной оксигенации, передвижных р</w:t>
      </w:r>
      <w:r>
        <w:t>ентгеновских и ультразвуковых аппаратов), расходных материалов медицинского назначения, дезинфекционных средств и средств индивидуальной защиты в порядке, предусмотренном пунктом 9 части 1 статьи 93 Федерального закона от 5 апреля 2013 № 44-ФЗ «О контрактн</w:t>
      </w:r>
      <w:r>
        <w:t>ой системе в сфере закупок товаров, работ, услуг для обеспечения государственных и муниципальных нужд» в объемах, необходимых для оказания экстренной и неотложной медицинской помощи;</w:t>
      </w:r>
    </w:p>
    <w:p w:rsidR="00521EF8" w:rsidRDefault="00B7370B">
      <w:pPr>
        <w:numPr>
          <w:ilvl w:val="0"/>
          <w:numId w:val="12"/>
        </w:numPr>
        <w:spacing w:after="98" w:line="259" w:lineRule="auto"/>
      </w:pPr>
      <w:r>
        <w:t>увеличить количество операторов, работающих на круглосуточной</w:t>
      </w:r>
    </w:p>
    <w:p w:rsidR="00521EF8" w:rsidRDefault="00B7370B">
      <w:pPr>
        <w:spacing w:after="141" w:line="259" w:lineRule="auto"/>
        <w:ind w:left="43" w:right="35" w:firstLine="4"/>
      </w:pPr>
      <w:r>
        <w:rPr>
          <w:sz w:val="30"/>
        </w:rPr>
        <w:t>«горячей линии» по номеру телефона: 8 (347) 286-58-27, 279-91-20;</w:t>
      </w:r>
    </w:p>
    <w:p w:rsidR="00521EF8" w:rsidRDefault="00B7370B">
      <w:pPr>
        <w:numPr>
          <w:ilvl w:val="0"/>
          <w:numId w:val="12"/>
        </w:numPr>
      </w:pPr>
      <w:r>
        <w:t>привлечь волонтеров из числа студентов, обучающихся в медицинских образовательных учреждениях, при оказании медикосоциальной помощи гражданам пожилого возраста;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11732" name="Picture 1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2" name="Picture 1173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F8" w:rsidRDefault="00B7370B">
      <w:pPr>
        <w:numPr>
          <w:ilvl w:val="0"/>
          <w:numId w:val="12"/>
        </w:numPr>
        <w:spacing w:after="48"/>
      </w:pPr>
      <w:r>
        <w:t>проводить ежедневно (в 20 ча</w:t>
      </w:r>
      <w:r>
        <w:t>сов) брифинги с предоставлением всей достоверной информации по вопросам распространения коронавирусной инфекции.</w:t>
      </w:r>
    </w:p>
    <w:p w:rsidR="00521EF8" w:rsidRDefault="00B7370B">
      <w:pPr>
        <w:numPr>
          <w:ilvl w:val="0"/>
          <w:numId w:val="13"/>
        </w:numPr>
      </w:pPr>
      <w:r>
        <w:t>Государственному комитету Республики Башкортостан по туризму обеспечить взаимодействие с организациями в сфере развития туризма и туристской ин</w:t>
      </w:r>
      <w:r>
        <w:t xml:space="preserve">дустрии по вопросам разъяснения гражданам, планирующим выезд за пределы Российской Федерации, мер по профилактике </w:t>
      </w:r>
      <w:r>
        <w:lastRenderedPageBreak/>
        <w:t>коронавирусной инфекции и рекомендаций, предусмотренных настоящим Указом.</w:t>
      </w:r>
    </w:p>
    <w:p w:rsidR="00521EF8" w:rsidRDefault="00B7370B">
      <w:pPr>
        <w:numPr>
          <w:ilvl w:val="0"/>
          <w:numId w:val="13"/>
        </w:numPr>
      </w:pPr>
      <w:r>
        <w:t>Агентству по печати и средствам массовой информации Республики Башко</w:t>
      </w:r>
      <w:r>
        <w:t>ртостан совместно с Министерством здравоохранения Республики Башкортостан, ГУП ТРК «Башкортостан» Республики Башкортостан организовать ежедневное информирование населения о правилах поведения при появлении симптомов коронавирусной инфекции, о мерах по прот</w:t>
      </w:r>
      <w:r>
        <w:t xml:space="preserve">иводействию распространению в Республике Башкортостан коронавирусной инфекции, в том числе о необходимости соблюдения </w:t>
      </w:r>
      <w:r>
        <w:rPr>
          <w:noProof/>
        </w:rPr>
        <w:drawing>
          <wp:inline distT="0" distB="0" distL="0" distR="0">
            <wp:extent cx="4574" cy="4572"/>
            <wp:effectExtent l="0" t="0" r="0" b="0"/>
            <wp:docPr id="13193" name="Picture 13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3" name="Picture 1319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 и рекомендаций, предусмотренных настоящим Указом.</w:t>
      </w:r>
    </w:p>
    <w:p w:rsidR="00521EF8" w:rsidRDefault="00B7370B">
      <w:pPr>
        <w:numPr>
          <w:ilvl w:val="0"/>
          <w:numId w:val="13"/>
        </w:numPr>
      </w:pPr>
      <w:r>
        <w:t xml:space="preserve">Государственному комитету Республики Башкортостан по транспорту и дорожному </w:t>
      </w:r>
      <w:r>
        <w:t xml:space="preserve">хозяйству совместно с Государственным комитетом Республики Башкортостан по туризму принять меры по обеспечению возвращения в Республику Башкортостан граждан Российской Федерации, проживающих в Республике Башкортостан, из территорий иностранных государств, </w:t>
      </w:r>
      <w:r>
        <w:t>в которых введены временные ограничения пассажирских перевозок.</w:t>
      </w:r>
    </w:p>
    <w:p w:rsidR="00521EF8" w:rsidRDefault="00B7370B">
      <w:pPr>
        <w:numPr>
          <w:ilvl w:val="0"/>
          <w:numId w:val="13"/>
        </w:numPr>
      </w:pPr>
      <w:r>
        <w:t>Комиссии Республики Башкортостан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Республ</w:t>
      </w:r>
      <w:r>
        <w:t>ики Башкортостан, органов местного самоуправления Республики Башкортостан и организаций.</w:t>
      </w:r>
    </w:p>
    <w:p w:rsidR="00521EF8" w:rsidRDefault="00B7370B">
      <w:pPr>
        <w:numPr>
          <w:ilvl w:val="0"/>
          <w:numId w:val="13"/>
        </w:numPr>
      </w:pPr>
      <w:r>
        <w:t>Оперативному штабу по недопущению завоза и распространения новой коронавирусной инфекции на территории Республики Башкортостан:</w:t>
      </w:r>
    </w:p>
    <w:p w:rsidR="00521EF8" w:rsidRDefault="00B7370B">
      <w:pPr>
        <w:numPr>
          <w:ilvl w:val="0"/>
          <w:numId w:val="14"/>
        </w:numPr>
        <w:spacing w:after="33" w:line="259" w:lineRule="auto"/>
        <w:ind w:right="43"/>
      </w:pPr>
      <w:r>
        <w:rPr>
          <w:sz w:val="30"/>
        </w:rPr>
        <w:t>перевести работу в круглосуточный режим</w:t>
      </w:r>
      <w:r>
        <w:rPr>
          <w:sz w:val="30"/>
        </w:rPr>
        <w:t>;</w:t>
      </w:r>
    </w:p>
    <w:p w:rsidR="00521EF8" w:rsidRDefault="00B7370B">
      <w:pPr>
        <w:numPr>
          <w:ilvl w:val="0"/>
          <w:numId w:val="14"/>
        </w:numPr>
        <w:ind w:right="43"/>
      </w:pPr>
      <w:r>
        <w:t>ежедневно представлять Главе Республики Башкортостан доклад о ситуации с распространением в Республике Башкортостан коронавирусной инфекции, количестве заболевших, в том числе о вновь выявленных случаях.</w:t>
      </w:r>
    </w:p>
    <w:p w:rsidR="00521EF8" w:rsidRDefault="00521EF8">
      <w:pPr>
        <w:sectPr w:rsidR="00521EF8">
          <w:headerReference w:type="even" r:id="rId33"/>
          <w:headerReference w:type="default" r:id="rId34"/>
          <w:headerReference w:type="first" r:id="rId35"/>
          <w:pgSz w:w="11940" w:h="16260"/>
          <w:pgMar w:top="969" w:right="742" w:bottom="984" w:left="1621" w:header="655" w:footer="720" w:gutter="0"/>
          <w:cols w:space="720"/>
        </w:sectPr>
      </w:pPr>
    </w:p>
    <w:p w:rsidR="00521EF8" w:rsidRDefault="00B7370B">
      <w:pPr>
        <w:numPr>
          <w:ilvl w:val="0"/>
          <w:numId w:val="15"/>
        </w:numPr>
        <w:spacing w:after="32"/>
        <w:ind w:right="22"/>
      </w:pPr>
      <w:r>
        <w:lastRenderedPageBreak/>
        <w:t>Признать утратившим силу распоряжение Главы Республики Башкортостан от 16 марта 2020 года № РГ-91 «О мерах по снижению рисков завоза и распространения новой коронавирусной инфекции (2019-nCoV) на территории</w:t>
      </w:r>
      <w:r>
        <w:t xml:space="preserve"> Республики Башкортостан»</w:t>
      </w:r>
    </w:p>
    <w:p w:rsidR="00521EF8" w:rsidRDefault="00B7370B">
      <w:pPr>
        <w:numPr>
          <w:ilvl w:val="0"/>
          <w:numId w:val="15"/>
        </w:numPr>
        <w:spacing w:after="109" w:line="259" w:lineRule="auto"/>
        <w:ind w:right="22"/>
      </w:pPr>
      <w:r>
        <w:t>Контроль за исполнением настоящего Указа оставляю за собой.</w:t>
      </w:r>
    </w:p>
    <w:p w:rsidR="00521EF8" w:rsidRDefault="00B7370B">
      <w:pPr>
        <w:numPr>
          <w:ilvl w:val="0"/>
          <w:numId w:val="15"/>
        </w:numPr>
        <w:spacing w:after="98" w:line="259" w:lineRule="auto"/>
        <w:ind w:right="22"/>
      </w:pPr>
      <w:r>
        <w:t>Указ вступает в силу со дня его подписания и действует до особого</w:t>
      </w:r>
    </w:p>
    <w:p w:rsidR="00521EF8" w:rsidRDefault="00521EF8">
      <w:pPr>
        <w:sectPr w:rsidR="00521EF8">
          <w:headerReference w:type="even" r:id="rId36"/>
          <w:headerReference w:type="default" r:id="rId37"/>
          <w:headerReference w:type="first" r:id="rId38"/>
          <w:pgSz w:w="11940" w:h="16260"/>
          <w:pgMar w:top="1321" w:right="720" w:bottom="9607" w:left="1685" w:header="720" w:footer="720" w:gutter="0"/>
          <w:cols w:space="720"/>
        </w:sectPr>
      </w:pPr>
    </w:p>
    <w:p w:rsidR="00521EF8" w:rsidRDefault="00B7370B">
      <w:pPr>
        <w:spacing w:after="439"/>
        <w:ind w:left="35" w:right="2729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571615</wp:posOffset>
            </wp:positionH>
            <wp:positionV relativeFrom="page">
              <wp:posOffset>3759110</wp:posOffset>
            </wp:positionV>
            <wp:extent cx="9146" cy="4573"/>
            <wp:effectExtent l="0" t="0" r="0" b="0"/>
            <wp:wrapSquare wrapText="bothSides"/>
            <wp:docPr id="13972" name="Picture 13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2" name="Picture 1397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7293806</wp:posOffset>
            </wp:positionH>
            <wp:positionV relativeFrom="page">
              <wp:posOffset>1989310</wp:posOffset>
            </wp:positionV>
            <wp:extent cx="4573" cy="4573"/>
            <wp:effectExtent l="0" t="0" r="0" b="0"/>
            <wp:wrapSquare wrapText="bothSides"/>
            <wp:docPr id="13970" name="Picture 1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0" name="Picture 1397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7289234</wp:posOffset>
            </wp:positionH>
            <wp:positionV relativeFrom="page">
              <wp:posOffset>2003029</wp:posOffset>
            </wp:positionV>
            <wp:extent cx="9146" cy="4573"/>
            <wp:effectExtent l="0" t="0" r="0" b="0"/>
            <wp:wrapSquare wrapText="bothSides"/>
            <wp:docPr id="13971" name="Picture 1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1" name="Picture 1397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указания.</w:t>
      </w:r>
    </w:p>
    <w:p w:rsidR="00521EF8" w:rsidRDefault="00B7370B">
      <w:pPr>
        <w:spacing w:after="2" w:line="259" w:lineRule="auto"/>
        <w:ind w:left="1195" w:right="2729" w:firstLine="4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2638574</wp:posOffset>
            </wp:positionH>
            <wp:positionV relativeFrom="paragraph">
              <wp:posOffset>-443592</wp:posOffset>
            </wp:positionV>
            <wp:extent cx="1586803" cy="1531997"/>
            <wp:effectExtent l="0" t="0" r="0" b="0"/>
            <wp:wrapSquare wrapText="bothSides"/>
            <wp:docPr id="24504" name="Picture 24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4" name="Picture 2450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86803" cy="153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Глава</w:t>
      </w:r>
    </w:p>
    <w:p w:rsidR="00521EF8" w:rsidRDefault="00B7370B">
      <w:pPr>
        <w:spacing w:after="244" w:line="259" w:lineRule="auto"/>
        <w:ind w:left="43" w:right="35" w:firstLine="4"/>
      </w:pPr>
      <w:r>
        <w:rPr>
          <w:sz w:val="30"/>
        </w:rPr>
        <w:t>Республики БашкортостанР .Хабиров</w:t>
      </w:r>
    </w:p>
    <w:p w:rsidR="00521EF8" w:rsidRDefault="00B7370B">
      <w:pPr>
        <w:spacing w:after="2" w:line="259" w:lineRule="auto"/>
        <w:ind w:left="43" w:right="2729" w:firstLine="4"/>
      </w:pPr>
      <w:r>
        <w:rPr>
          <w:sz w:val="30"/>
        </w:rPr>
        <w:t>Уфа, Дом Республики</w:t>
      </w:r>
    </w:p>
    <w:p w:rsidR="00521EF8" w:rsidRDefault="00B7370B">
      <w:pPr>
        <w:spacing w:after="2" w:line="259" w:lineRule="auto"/>
        <w:ind w:left="43" w:right="2729" w:firstLine="4"/>
      </w:pPr>
      <w:r>
        <w:rPr>
          <w:sz w:val="30"/>
        </w:rPr>
        <w:t>18 марта 2020 года</w:t>
      </w:r>
    </w:p>
    <w:p w:rsidR="00521EF8" w:rsidRDefault="00B7370B">
      <w:pPr>
        <w:spacing w:after="0" w:line="259" w:lineRule="auto"/>
        <w:ind w:left="0" w:right="2729" w:firstLine="0"/>
        <w:jc w:val="left"/>
      </w:pPr>
      <w:r>
        <w:rPr>
          <w:sz w:val="32"/>
        </w:rPr>
        <w:t>Р уг-111</w:t>
      </w:r>
    </w:p>
    <w:sectPr w:rsidR="00521EF8">
      <w:type w:val="continuous"/>
      <w:pgSz w:w="11940" w:h="16260"/>
      <w:pgMar w:top="1321" w:right="900" w:bottom="9607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0B" w:rsidRDefault="00B7370B">
      <w:pPr>
        <w:spacing w:after="0" w:line="240" w:lineRule="auto"/>
      </w:pPr>
      <w:r>
        <w:separator/>
      </w:r>
    </w:p>
  </w:endnote>
  <w:endnote w:type="continuationSeparator" w:id="0">
    <w:p w:rsidR="00B7370B" w:rsidRDefault="00B7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0B" w:rsidRDefault="00B7370B">
      <w:pPr>
        <w:spacing w:after="0" w:line="240" w:lineRule="auto"/>
      </w:pPr>
      <w:r>
        <w:separator/>
      </w:r>
    </w:p>
  </w:footnote>
  <w:footnote w:type="continuationSeparator" w:id="0">
    <w:p w:rsidR="00B7370B" w:rsidRDefault="00B7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F8" w:rsidRDefault="00B7370B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D40" w:rsidRPr="00E45D40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F8" w:rsidRDefault="00521EF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F8" w:rsidRDefault="00521EF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F8" w:rsidRDefault="00B7370B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D40" w:rsidRPr="00E45D40">
      <w:rPr>
        <w:noProof/>
        <w:sz w:val="24"/>
      </w:rPr>
      <w:t>10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F8" w:rsidRDefault="00B7370B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 w:rsidR="00E45D40" w:rsidRPr="00E45D40">
      <w:rPr>
        <w:noProof/>
        <w:sz w:val="24"/>
      </w:rPr>
      <w:t>9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F8" w:rsidRDefault="00B7370B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F8" w:rsidRDefault="00521EF8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F8" w:rsidRDefault="00521EF8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F8" w:rsidRDefault="00521EF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37"/>
        <v:formulas/>
        <v:path o:connecttype="segments"/>
      </v:shape>
    </w:pict>
  </w:numPicBullet>
  <w:abstractNum w:abstractNumId="0" w15:restartNumberingAfterBreak="0">
    <w:nsid w:val="01CC22C3"/>
    <w:multiLevelType w:val="hybridMultilevel"/>
    <w:tmpl w:val="946C945C"/>
    <w:lvl w:ilvl="0" w:tplc="297CE2B8">
      <w:start w:val="9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945094">
      <w:start w:val="1"/>
      <w:numFmt w:val="bullet"/>
      <w:lvlText w:val="•"/>
      <w:lvlPicBulletId w:val="0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322148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6630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0FDD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862AC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44A8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8896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D0CC6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11B9A"/>
    <w:multiLevelType w:val="hybridMultilevel"/>
    <w:tmpl w:val="26DACABC"/>
    <w:lvl w:ilvl="0" w:tplc="15BE56D4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A8A33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9FCDE7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AAACFE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E871C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E4908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B4659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76E51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7469C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0212C"/>
    <w:multiLevelType w:val="hybridMultilevel"/>
    <w:tmpl w:val="A9B28C74"/>
    <w:lvl w:ilvl="0" w:tplc="C3DA17E4">
      <w:start w:val="7"/>
      <w:numFmt w:val="decimal"/>
      <w:lvlText w:val="%1.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06614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A251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C47B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126B5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84FF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6A3CF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448A4E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09F3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25425"/>
    <w:multiLevelType w:val="hybridMultilevel"/>
    <w:tmpl w:val="99BE94C2"/>
    <w:lvl w:ilvl="0" w:tplc="71648A04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224EE8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DE98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D0F6E4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DA63C0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5C2928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4A711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35CCD8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7AADE6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0B336B"/>
    <w:multiLevelType w:val="hybridMultilevel"/>
    <w:tmpl w:val="B15C91DE"/>
    <w:lvl w:ilvl="0" w:tplc="73FC00F8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58219F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840CEE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A45BA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2253B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9C9F8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8842C24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36AC5A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FCC1392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DF44E6"/>
    <w:multiLevelType w:val="hybridMultilevel"/>
    <w:tmpl w:val="D2C43514"/>
    <w:lvl w:ilvl="0" w:tplc="BB2E4260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7F85C7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0483916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3C6A8D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C148092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76E51E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9520C6C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3A017C0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EDED56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141750"/>
    <w:multiLevelType w:val="hybridMultilevel"/>
    <w:tmpl w:val="0F360CF6"/>
    <w:lvl w:ilvl="0" w:tplc="9BACBF0C">
      <w:start w:val="19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CAA9CE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283E64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88F67E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908BD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7E03A2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D307AA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9CD6F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5CB9C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B63BB"/>
    <w:multiLevelType w:val="hybridMultilevel"/>
    <w:tmpl w:val="8B06EB2A"/>
    <w:lvl w:ilvl="0" w:tplc="4730624C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5C67F2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7AC280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3CE0A8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1A37F6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F6881A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4E7F14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54A040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0F21A64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0B146D"/>
    <w:multiLevelType w:val="hybridMultilevel"/>
    <w:tmpl w:val="B6C404CA"/>
    <w:lvl w:ilvl="0" w:tplc="10E0BC5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598CB0A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38C144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8AD6F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887C60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8A343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BE02D4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2A2FC4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B3261D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1860A1"/>
    <w:multiLevelType w:val="hybridMultilevel"/>
    <w:tmpl w:val="8D045C9A"/>
    <w:lvl w:ilvl="0" w:tplc="F1643DA4">
      <w:start w:val="4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4E6E1B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DC28C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324406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2097C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F2C0A0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3D4BF42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5CAF3E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E587FF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FC18F2"/>
    <w:multiLevelType w:val="hybridMultilevel"/>
    <w:tmpl w:val="719A9DD0"/>
    <w:lvl w:ilvl="0" w:tplc="A9E8DC02">
      <w:start w:val="24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B6BC3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0E0AD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CE63D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DEC46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1689E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729F8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1A06C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0ADFC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440EF6"/>
    <w:multiLevelType w:val="hybridMultilevel"/>
    <w:tmpl w:val="6826FAFA"/>
    <w:lvl w:ilvl="0" w:tplc="E4E27684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DEC79A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1AC7108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942B18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844DDA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36962E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4AAD688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863B28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BC36B4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0A45DB"/>
    <w:multiLevelType w:val="hybridMultilevel"/>
    <w:tmpl w:val="25860946"/>
    <w:lvl w:ilvl="0" w:tplc="0A2CAED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CC9042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E86A5CE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08F79C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6445F0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0A2640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4CFBBA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DEEF1E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14BEFA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565F7B"/>
    <w:multiLevelType w:val="hybridMultilevel"/>
    <w:tmpl w:val="80607D48"/>
    <w:lvl w:ilvl="0" w:tplc="B98229BC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E2CB16C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4EF07E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5488532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181A52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763CDA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D47504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1E0D7B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72A1F4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287982"/>
    <w:multiLevelType w:val="hybridMultilevel"/>
    <w:tmpl w:val="9A0656F2"/>
    <w:lvl w:ilvl="0" w:tplc="FF4ED8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D66B56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188D7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C69B76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41AF760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0E8C88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DE5F5E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9823E0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08AD0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F8"/>
    <w:rsid w:val="00521EF8"/>
    <w:rsid w:val="00B7370B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7B72-5AE3-4ECB-8ABD-C008A7BF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35" w:lineRule="auto"/>
      <w:ind w:left="29" w:right="50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2.xml"/><Relationship Id="rId26" Type="http://schemas.openxmlformats.org/officeDocument/2006/relationships/image" Target="media/image18.jpg"/><Relationship Id="rId39" Type="http://schemas.openxmlformats.org/officeDocument/2006/relationships/image" Target="media/image25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34" Type="http://schemas.openxmlformats.org/officeDocument/2006/relationships/header" Target="header5.xml"/><Relationship Id="rId42" Type="http://schemas.openxmlformats.org/officeDocument/2006/relationships/image" Target="media/image28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1.xml"/><Relationship Id="rId25" Type="http://schemas.openxmlformats.org/officeDocument/2006/relationships/image" Target="media/image17.jpg"/><Relationship Id="rId33" Type="http://schemas.openxmlformats.org/officeDocument/2006/relationships/header" Target="header4.xml"/><Relationship Id="rId38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41" Type="http://schemas.openxmlformats.org/officeDocument/2006/relationships/image" Target="media/image2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header" Target="header8.xml"/><Relationship Id="rId40" Type="http://schemas.openxmlformats.org/officeDocument/2006/relationships/image" Target="media/image2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header" Target="header7.xml"/><Relationship Id="rId10" Type="http://schemas.openxmlformats.org/officeDocument/2006/relationships/image" Target="media/image5.jpg"/><Relationship Id="rId19" Type="http://schemas.openxmlformats.org/officeDocument/2006/relationships/header" Target="header3.xml"/><Relationship Id="rId31" Type="http://schemas.openxmlformats.org/officeDocument/2006/relationships/image" Target="media/image23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</cp:lastModifiedBy>
  <cp:revision>2</cp:revision>
  <dcterms:created xsi:type="dcterms:W3CDTF">2020-03-23T13:02:00Z</dcterms:created>
  <dcterms:modified xsi:type="dcterms:W3CDTF">2020-03-23T13:02:00Z</dcterms:modified>
</cp:coreProperties>
</file>